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771"/>
        <w:tblW w:w="15578" w:type="dxa"/>
        <w:tblBorders>
          <w:top w:val="double" w:sz="4" w:space="0" w:color="ED7D31" w:themeColor="accent2"/>
          <w:left w:val="double" w:sz="4" w:space="0" w:color="ED7D31" w:themeColor="accent2"/>
          <w:bottom w:val="double" w:sz="4" w:space="0" w:color="ED7D31" w:themeColor="accent2"/>
          <w:right w:val="double" w:sz="4" w:space="0" w:color="ED7D31" w:themeColor="accent2"/>
          <w:insideH w:val="double" w:sz="4" w:space="0" w:color="ED7D31" w:themeColor="accent2"/>
          <w:insideV w:val="double" w:sz="4" w:space="0" w:color="ED7D31" w:themeColor="accent2"/>
        </w:tblBorders>
        <w:tblLayout w:type="fixed"/>
        <w:tblLook w:val="0000" w:firstRow="0" w:lastRow="0" w:firstColumn="0" w:lastColumn="0" w:noHBand="0" w:noVBand="0"/>
      </w:tblPr>
      <w:tblGrid>
        <w:gridCol w:w="865"/>
        <w:gridCol w:w="2522"/>
        <w:gridCol w:w="1701"/>
        <w:gridCol w:w="993"/>
        <w:gridCol w:w="3543"/>
        <w:gridCol w:w="2977"/>
        <w:gridCol w:w="2977"/>
      </w:tblGrid>
      <w:tr w:rsidR="00720C24" w:rsidRPr="00621193" w14:paraId="59E916DC" w14:textId="036D190C" w:rsidTr="00453ECF">
        <w:trPr>
          <w:trHeight w:val="221"/>
        </w:trPr>
        <w:tc>
          <w:tcPr>
            <w:tcW w:w="865" w:type="dxa"/>
            <w:tcBorders>
              <w:bottom w:val="double" w:sz="12" w:space="0" w:color="ED7D31" w:themeColor="accent2"/>
            </w:tcBorders>
          </w:tcPr>
          <w:p w14:paraId="3210DEEB" w14:textId="46F0DBCA" w:rsidR="00720C24" w:rsidRPr="00720C24" w:rsidRDefault="00720C24" w:rsidP="0033042A">
            <w:pPr>
              <w:contextualSpacing/>
              <w:rPr>
                <w:rFonts w:asciiTheme="majorHAnsi" w:hAnsiTheme="majorHAnsi" w:cstheme="majorHAnsi"/>
                <w:bCs/>
                <w:color w:val="2E74B5" w:themeColor="accent5" w:themeShade="BF"/>
                <w:sz w:val="16"/>
                <w:szCs w:val="16"/>
              </w:rPr>
            </w:pPr>
            <w:r w:rsidRPr="00720C24">
              <w:rPr>
                <w:rFonts w:cstheme="minorHAnsi"/>
                <w:b/>
                <w:color w:val="2E74B5" w:themeColor="accent5" w:themeShade="BF"/>
                <w:sz w:val="16"/>
                <w:szCs w:val="16"/>
              </w:rPr>
              <w:t>Week</w:t>
            </w:r>
          </w:p>
        </w:tc>
        <w:tc>
          <w:tcPr>
            <w:tcW w:w="2522" w:type="dxa"/>
            <w:tcBorders>
              <w:bottom w:val="double" w:sz="12" w:space="0" w:color="ED7D31" w:themeColor="accent2"/>
            </w:tcBorders>
          </w:tcPr>
          <w:p w14:paraId="4C44A3A7" w14:textId="5C4C05F0" w:rsidR="00720C24" w:rsidRPr="00720C24" w:rsidRDefault="00720C24" w:rsidP="0033042A">
            <w:pPr>
              <w:contextualSpacing/>
              <w:rPr>
                <w:rFonts w:asciiTheme="majorHAnsi" w:hAnsiTheme="majorHAnsi" w:cstheme="majorHAnsi"/>
                <w:color w:val="4472C4" w:themeColor="accent1"/>
                <w:sz w:val="16"/>
                <w:szCs w:val="16"/>
              </w:rPr>
            </w:pPr>
            <w:r w:rsidRPr="00720C24">
              <w:rPr>
                <w:rFonts w:cstheme="minorHAnsi"/>
                <w:b/>
                <w:bCs/>
                <w:color w:val="2E74B5" w:themeColor="accent5" w:themeShade="BF"/>
                <w:sz w:val="16"/>
                <w:szCs w:val="16"/>
              </w:rPr>
              <w:t>News Story</w:t>
            </w:r>
          </w:p>
        </w:tc>
        <w:tc>
          <w:tcPr>
            <w:tcW w:w="1701" w:type="dxa"/>
            <w:tcBorders>
              <w:bottom w:val="double" w:sz="12" w:space="0" w:color="ED7D31" w:themeColor="accent2"/>
            </w:tcBorders>
          </w:tcPr>
          <w:p w14:paraId="64EBF58A" w14:textId="00093CE1" w:rsidR="00720C24" w:rsidRPr="00720C24" w:rsidRDefault="00720C24" w:rsidP="0033042A">
            <w:pPr>
              <w:contextualSpacing/>
              <w:rPr>
                <w:rFonts w:cstheme="minorHAnsi"/>
                <w:b/>
                <w:bCs/>
                <w:color w:val="2E74B5" w:themeColor="accent5" w:themeShade="BF"/>
                <w:sz w:val="16"/>
                <w:szCs w:val="16"/>
              </w:rPr>
            </w:pPr>
            <w:r w:rsidRPr="00720C24">
              <w:rPr>
                <w:rFonts w:cstheme="minorHAnsi"/>
                <w:b/>
                <w:bCs/>
                <w:color w:val="2E74B5" w:themeColor="accent5" w:themeShade="BF"/>
                <w:sz w:val="16"/>
                <w:szCs w:val="16"/>
              </w:rPr>
              <w:t>Focus Question</w:t>
            </w:r>
          </w:p>
        </w:tc>
        <w:tc>
          <w:tcPr>
            <w:tcW w:w="993" w:type="dxa"/>
            <w:tcBorders>
              <w:bottom w:val="double" w:sz="12" w:space="0" w:color="ED7D31" w:themeColor="accent2"/>
            </w:tcBorders>
          </w:tcPr>
          <w:p w14:paraId="448B4ECF" w14:textId="298E83F0" w:rsidR="00720C24" w:rsidRPr="00720C24" w:rsidRDefault="00720C24" w:rsidP="0033042A">
            <w:pPr>
              <w:contextualSpacing/>
              <w:rPr>
                <w:rFonts w:ascii="Calibri" w:eastAsia="Calibri" w:hAnsi="Calibri" w:cs="Times New Roman"/>
                <w:noProof/>
                <w:sz w:val="16"/>
                <w:szCs w:val="16"/>
              </w:rPr>
            </w:pPr>
            <w:r w:rsidRPr="00720C24">
              <w:rPr>
                <w:rFonts w:cstheme="minorHAnsi"/>
                <w:b/>
                <w:bCs/>
                <w:color w:val="2E74B5" w:themeColor="accent5" w:themeShade="BF"/>
                <w:sz w:val="16"/>
                <w:szCs w:val="16"/>
              </w:rPr>
              <w:t>UN Article</w:t>
            </w:r>
          </w:p>
        </w:tc>
        <w:tc>
          <w:tcPr>
            <w:tcW w:w="3543" w:type="dxa"/>
            <w:tcBorders>
              <w:bottom w:val="double" w:sz="12" w:space="0" w:color="ED7D31" w:themeColor="accent2"/>
            </w:tcBorders>
          </w:tcPr>
          <w:p w14:paraId="5E13B170" w14:textId="78C4EB37" w:rsidR="00720C24" w:rsidRPr="00720C24" w:rsidRDefault="00720C24" w:rsidP="0033042A">
            <w:pPr>
              <w:contextualSpacing/>
              <w:rPr>
                <w:rFonts w:cstheme="minorHAnsi"/>
                <w:b/>
                <w:bCs/>
                <w:color w:val="2E74B5" w:themeColor="accent5" w:themeShade="BF"/>
                <w:sz w:val="16"/>
                <w:szCs w:val="16"/>
              </w:rPr>
            </w:pPr>
            <w:r w:rsidRPr="00720C24">
              <w:rPr>
                <w:rFonts w:cstheme="minorHAnsi"/>
                <w:b/>
                <w:bCs/>
                <w:color w:val="2E74B5" w:themeColor="accent5" w:themeShade="BF"/>
                <w:sz w:val="16"/>
                <w:szCs w:val="16"/>
              </w:rPr>
              <w:t>UN Link</w:t>
            </w:r>
          </w:p>
        </w:tc>
        <w:tc>
          <w:tcPr>
            <w:tcW w:w="2977" w:type="dxa"/>
            <w:tcBorders>
              <w:bottom w:val="double" w:sz="12" w:space="0" w:color="ED7D31" w:themeColor="accent2"/>
            </w:tcBorders>
          </w:tcPr>
          <w:p w14:paraId="2F5B3ABC" w14:textId="7A1DA36E" w:rsidR="00720C24" w:rsidRPr="00720C24" w:rsidRDefault="00720C24" w:rsidP="0033042A">
            <w:pPr>
              <w:contextualSpacing/>
              <w:rPr>
                <w:rFonts w:asciiTheme="majorHAnsi" w:hAnsiTheme="majorHAnsi" w:cstheme="majorHAnsi"/>
                <w:color w:val="4472C4" w:themeColor="accent1"/>
                <w:sz w:val="16"/>
                <w:szCs w:val="16"/>
              </w:rPr>
            </w:pPr>
            <w:r w:rsidRPr="00720C24">
              <w:rPr>
                <w:rFonts w:cstheme="minorHAnsi"/>
                <w:b/>
                <w:bCs/>
                <w:color w:val="4472C4" w:themeColor="accent1"/>
                <w:sz w:val="16"/>
                <w:szCs w:val="16"/>
              </w:rPr>
              <w:t>British Value Link</w:t>
            </w:r>
          </w:p>
        </w:tc>
        <w:tc>
          <w:tcPr>
            <w:tcW w:w="2977" w:type="dxa"/>
            <w:tcBorders>
              <w:bottom w:val="double" w:sz="12" w:space="0" w:color="ED7D31" w:themeColor="accent2"/>
            </w:tcBorders>
          </w:tcPr>
          <w:p w14:paraId="0E2563AB" w14:textId="65E15CB4" w:rsidR="00720C24" w:rsidRPr="00720C24" w:rsidRDefault="00720C24" w:rsidP="0033042A">
            <w:pPr>
              <w:contextualSpacing/>
              <w:rPr>
                <w:rFonts w:cstheme="minorHAnsi"/>
                <w:b/>
                <w:bCs/>
                <w:color w:val="4472C4" w:themeColor="accent1"/>
                <w:sz w:val="16"/>
                <w:szCs w:val="16"/>
              </w:rPr>
            </w:pPr>
            <w:r w:rsidRPr="00720C24">
              <w:rPr>
                <w:rFonts w:cstheme="minorHAnsi"/>
                <w:b/>
                <w:bCs/>
                <w:color w:val="4472C4" w:themeColor="accent1"/>
                <w:sz w:val="16"/>
                <w:szCs w:val="16"/>
              </w:rPr>
              <w:t>Protected Characteristics</w:t>
            </w:r>
          </w:p>
        </w:tc>
      </w:tr>
      <w:tr w:rsidR="00720C24" w:rsidRPr="00CA469A" w14:paraId="45CD97CD" w14:textId="79040BF0" w:rsidTr="00453ECF">
        <w:trPr>
          <w:trHeight w:val="1220"/>
        </w:trPr>
        <w:tc>
          <w:tcPr>
            <w:tcW w:w="865" w:type="dxa"/>
            <w:tcBorders>
              <w:top w:val="double" w:sz="4" w:space="0" w:color="ED7D31" w:themeColor="accent2"/>
              <w:bottom w:val="double" w:sz="4" w:space="0" w:color="ED7D31" w:themeColor="accent2"/>
            </w:tcBorders>
          </w:tcPr>
          <w:p w14:paraId="1EDB2E9D" w14:textId="6BDADD6D" w:rsidR="00720C24" w:rsidRPr="00720C24" w:rsidRDefault="00720C24" w:rsidP="00C02098">
            <w:pPr>
              <w:contextualSpacing/>
              <w:rPr>
                <w:rFonts w:asciiTheme="majorHAnsi" w:hAnsiTheme="majorHAnsi" w:cstheme="majorHAnsi"/>
                <w:bCs/>
                <w:color w:val="2E74B5" w:themeColor="accent5" w:themeShade="BF"/>
                <w:sz w:val="16"/>
                <w:szCs w:val="16"/>
              </w:rPr>
            </w:pPr>
            <w:r w:rsidRPr="00720C24">
              <w:rPr>
                <w:rFonts w:asciiTheme="majorHAnsi" w:hAnsiTheme="majorHAnsi" w:cstheme="majorHAnsi"/>
                <w:bCs/>
                <w:color w:val="2E74B5" w:themeColor="accent5" w:themeShade="BF"/>
                <w:sz w:val="16"/>
                <w:szCs w:val="16"/>
              </w:rPr>
              <w:t>2</w:t>
            </w:r>
            <w:r w:rsidRPr="00720C24">
              <w:rPr>
                <w:rFonts w:asciiTheme="majorHAnsi" w:hAnsiTheme="majorHAnsi" w:cstheme="majorHAnsi"/>
                <w:bCs/>
                <w:color w:val="2E74B5" w:themeColor="accent5" w:themeShade="BF"/>
                <w:sz w:val="16"/>
                <w:szCs w:val="16"/>
                <w:vertAlign w:val="superscript"/>
              </w:rPr>
              <w:t>nd</w:t>
            </w:r>
            <w:r w:rsidRPr="00720C24">
              <w:rPr>
                <w:rFonts w:asciiTheme="majorHAnsi" w:hAnsiTheme="majorHAnsi" w:cstheme="majorHAnsi"/>
                <w:bCs/>
                <w:color w:val="2E74B5" w:themeColor="accent5" w:themeShade="BF"/>
                <w:sz w:val="16"/>
                <w:szCs w:val="16"/>
              </w:rPr>
              <w:t xml:space="preserve"> January</w:t>
            </w:r>
          </w:p>
        </w:tc>
        <w:tc>
          <w:tcPr>
            <w:tcW w:w="2522" w:type="dxa"/>
            <w:tcBorders>
              <w:top w:val="double" w:sz="4" w:space="0" w:color="ED7D31" w:themeColor="accent2"/>
              <w:bottom w:val="double" w:sz="4" w:space="0" w:color="ED7D31" w:themeColor="accent2"/>
            </w:tcBorders>
          </w:tcPr>
          <w:p w14:paraId="5997F42E" w14:textId="67828C29" w:rsidR="00720C24" w:rsidRPr="00720C24" w:rsidRDefault="00720C24" w:rsidP="0049394D">
            <w:pPr>
              <w:pStyle w:val="NormalWeb"/>
              <w:spacing w:after="0"/>
              <w:contextualSpacing/>
              <w:textAlignment w:val="baseline"/>
              <w:rPr>
                <w:rFonts w:asciiTheme="majorHAnsi" w:hAnsiTheme="majorHAnsi" w:cstheme="majorHAnsi"/>
                <w:color w:val="4472C4" w:themeColor="accent1"/>
                <w:sz w:val="16"/>
                <w:szCs w:val="16"/>
                <w:lang w:val="en-GB"/>
              </w:rPr>
            </w:pPr>
            <w:r w:rsidRPr="00720C24">
              <w:rPr>
                <w:rFonts w:asciiTheme="majorHAnsi" w:hAnsiTheme="majorHAnsi" w:cstheme="majorHAnsi"/>
                <w:color w:val="4472C4" w:themeColor="accent1"/>
                <w:sz w:val="16"/>
                <w:szCs w:val="16"/>
                <w:lang w:val="en-GB"/>
              </w:rPr>
              <w:t>A flatpack wind turbine, invented by Douglas Macartney from Scotland, is to help provide power to communities in Kenya, Africa.</w:t>
            </w:r>
          </w:p>
        </w:tc>
        <w:tc>
          <w:tcPr>
            <w:tcW w:w="1701" w:type="dxa"/>
            <w:tcBorders>
              <w:top w:val="double" w:sz="4" w:space="0" w:color="ED7D31" w:themeColor="accent2"/>
              <w:bottom w:val="double" w:sz="4" w:space="0" w:color="ED7D31" w:themeColor="accent2"/>
            </w:tcBorders>
          </w:tcPr>
          <w:p w14:paraId="5D2CB8AA" w14:textId="3F950A9A" w:rsidR="00720C24" w:rsidRPr="00720C24" w:rsidRDefault="00720C24" w:rsidP="00C02098">
            <w:pPr>
              <w:contextualSpacing/>
              <w:rPr>
                <w:rFonts w:asciiTheme="majorHAnsi" w:hAnsiTheme="majorHAnsi" w:cstheme="majorHAnsi"/>
                <w:b/>
                <w:color w:val="AEB341"/>
                <w:sz w:val="16"/>
                <w:szCs w:val="16"/>
              </w:rPr>
            </w:pPr>
            <w:r w:rsidRPr="00720C24">
              <w:rPr>
                <w:rFonts w:asciiTheme="majorHAnsi" w:hAnsiTheme="majorHAnsi" w:cstheme="majorHAnsi"/>
                <w:b/>
                <w:color w:val="AEB341"/>
                <w:sz w:val="16"/>
                <w:szCs w:val="16"/>
              </w:rPr>
              <w:t xml:space="preserve">How useful is </w:t>
            </w:r>
            <w:r w:rsidR="004B231C">
              <w:rPr>
                <w:rFonts w:asciiTheme="majorHAnsi" w:hAnsiTheme="majorHAnsi" w:cstheme="majorHAnsi"/>
                <w:b/>
                <w:color w:val="AEB341"/>
                <w:sz w:val="16"/>
                <w:szCs w:val="16"/>
              </w:rPr>
              <w:t xml:space="preserve">the </w:t>
            </w:r>
            <w:r w:rsidRPr="00720C24">
              <w:rPr>
                <w:rFonts w:asciiTheme="majorHAnsi" w:hAnsiTheme="majorHAnsi" w:cstheme="majorHAnsi"/>
                <w:b/>
                <w:color w:val="AEB341"/>
                <w:sz w:val="16"/>
                <w:szCs w:val="16"/>
              </w:rPr>
              <w:t>power of wind?</w:t>
            </w:r>
          </w:p>
        </w:tc>
        <w:tc>
          <w:tcPr>
            <w:tcW w:w="993" w:type="dxa"/>
            <w:tcBorders>
              <w:top w:val="double" w:sz="4" w:space="0" w:color="ED7D31" w:themeColor="accent2"/>
              <w:bottom w:val="double" w:sz="4" w:space="0" w:color="ED7D31" w:themeColor="accent2"/>
            </w:tcBorders>
          </w:tcPr>
          <w:p w14:paraId="76E85F5E" w14:textId="4F6F413E" w:rsidR="00720C24" w:rsidRPr="00720C24" w:rsidRDefault="00720C24" w:rsidP="00C02098">
            <w:pPr>
              <w:contextualSpacing/>
              <w:rPr>
                <w:rFonts w:asciiTheme="majorHAnsi" w:hAnsiTheme="majorHAnsi" w:cstheme="majorHAnsi"/>
                <w:b/>
                <w:bCs/>
                <w:color w:val="ED7D31" w:themeColor="accent2"/>
                <w:sz w:val="16"/>
                <w:szCs w:val="16"/>
              </w:rPr>
            </w:pPr>
            <w:r w:rsidRPr="00720C24">
              <w:rPr>
                <w:rFonts w:asciiTheme="majorHAnsi" w:hAnsiTheme="majorHAnsi" w:cstheme="majorHAnsi"/>
                <w:b/>
                <w:bCs/>
                <w:noProof/>
                <w:color w:val="ED7D31" w:themeColor="accent2"/>
                <w:sz w:val="16"/>
                <w:szCs w:val="16"/>
              </w:rPr>
              <w:drawing>
                <wp:anchor distT="0" distB="0" distL="114300" distR="114300" simplePos="0" relativeHeight="251679746" behindDoc="0" locked="0" layoutInCell="1" allowOverlap="1" wp14:anchorId="7A26CC73" wp14:editId="5F32883C">
                  <wp:simplePos x="0" y="0"/>
                  <wp:positionH relativeFrom="column">
                    <wp:posOffset>-55491</wp:posOffset>
                  </wp:positionH>
                  <wp:positionV relativeFrom="paragraph">
                    <wp:posOffset>-1331</wp:posOffset>
                  </wp:positionV>
                  <wp:extent cx="603023" cy="766916"/>
                  <wp:effectExtent l="0" t="0" r="6985" b="0"/>
                  <wp:wrapNone/>
                  <wp:docPr id="1" name="Picture 133" descr="Logo, company name&#10;&#10;Description automatically generated">
                    <a:extLst xmlns:a="http://schemas.openxmlformats.org/drawingml/2006/main">
                      <a:ext uri="{FF2B5EF4-FFF2-40B4-BE49-F238E27FC236}">
                        <a16:creationId xmlns:a16="http://schemas.microsoft.com/office/drawing/2014/main" id="{F3775A8C-93A4-2A8D-9C18-F2A8E881E0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3" descr="Logo, company name&#10;&#10;Description automatically generated">
                            <a:extLst>
                              <a:ext uri="{FF2B5EF4-FFF2-40B4-BE49-F238E27FC236}">
                                <a16:creationId xmlns:a16="http://schemas.microsoft.com/office/drawing/2014/main" id="{F3775A8C-93A4-2A8D-9C18-F2A8E881E00B}"/>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r="817"/>
                          <a:stretch/>
                        </pic:blipFill>
                        <pic:spPr bwMode="auto">
                          <a:xfrm>
                            <a:off x="0" y="0"/>
                            <a:ext cx="608757" cy="774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543" w:type="dxa"/>
            <w:tcBorders>
              <w:top w:val="double" w:sz="4" w:space="0" w:color="ED7D31" w:themeColor="accent2"/>
              <w:bottom w:val="double" w:sz="4" w:space="0" w:color="ED7D31" w:themeColor="accent2"/>
            </w:tcBorders>
          </w:tcPr>
          <w:p w14:paraId="2D4C2080" w14:textId="22C687E8" w:rsidR="00720C24" w:rsidRPr="00720C24" w:rsidRDefault="00720C24" w:rsidP="00C02098">
            <w:pPr>
              <w:contextualSpacing/>
              <w:rPr>
                <w:rFonts w:asciiTheme="majorHAnsi" w:hAnsiTheme="majorHAnsi" w:cstheme="majorHAnsi"/>
                <w:color w:val="2E74B5" w:themeColor="accent5" w:themeShade="BF"/>
                <w:sz w:val="16"/>
                <w:szCs w:val="16"/>
              </w:rPr>
            </w:pPr>
            <w:r w:rsidRPr="00720C24">
              <w:rPr>
                <w:rFonts w:asciiTheme="majorHAnsi" w:hAnsiTheme="majorHAnsi" w:cstheme="majorHAnsi"/>
                <w:color w:val="2E74B5" w:themeColor="accent5" w:themeShade="BF"/>
                <w:sz w:val="16"/>
                <w:szCs w:val="16"/>
              </w:rPr>
              <w:t>Having electricity and heating in our homes and schools can help ensure we survive and develop in the best possible way. Governments must make sure all children survive and develop in the best way possible.</w:t>
            </w:r>
          </w:p>
        </w:tc>
        <w:tc>
          <w:tcPr>
            <w:tcW w:w="2977" w:type="dxa"/>
            <w:tcBorders>
              <w:top w:val="double" w:sz="4" w:space="0" w:color="ED7D31" w:themeColor="accent2"/>
              <w:bottom w:val="double" w:sz="4" w:space="0" w:color="ED7D31" w:themeColor="accent2"/>
            </w:tcBorders>
          </w:tcPr>
          <w:p w14:paraId="4B9FA018" w14:textId="4FA12C3D" w:rsidR="00720C24" w:rsidRPr="00720C24" w:rsidRDefault="00720C24" w:rsidP="00704186">
            <w:pPr>
              <w:contextualSpacing/>
              <w:rPr>
                <w:rFonts w:asciiTheme="majorHAnsi" w:hAnsiTheme="majorHAnsi" w:cstheme="majorHAnsi"/>
                <w:color w:val="4472C4" w:themeColor="accent1"/>
                <w:sz w:val="16"/>
                <w:szCs w:val="16"/>
              </w:rPr>
            </w:pPr>
            <w:r w:rsidRPr="00720C24">
              <w:rPr>
                <w:rFonts w:asciiTheme="majorHAnsi" w:hAnsiTheme="majorHAnsi" w:cstheme="majorHAnsi"/>
                <w:b/>
                <w:bCs/>
                <w:color w:val="4472C4" w:themeColor="accent1"/>
                <w:sz w:val="16"/>
                <w:szCs w:val="16"/>
              </w:rPr>
              <w:t xml:space="preserve">Democracy </w:t>
            </w:r>
            <w:r w:rsidRPr="00720C24">
              <w:rPr>
                <w:rFonts w:asciiTheme="majorHAnsi" w:hAnsiTheme="majorHAnsi" w:cstheme="majorHAnsi"/>
                <w:color w:val="4472C4" w:themeColor="accent1"/>
                <w:sz w:val="16"/>
                <w:szCs w:val="16"/>
              </w:rPr>
              <w:t xml:space="preserve">- </w:t>
            </w:r>
            <w:r w:rsidR="00453ECF" w:rsidRPr="00453ECF">
              <w:rPr>
                <w:rFonts w:asciiTheme="majorHAnsi" w:hAnsiTheme="majorHAnsi" w:cstheme="majorHAnsi"/>
                <w:color w:val="4472C4" w:themeColor="accent1"/>
                <w:sz w:val="16"/>
                <w:szCs w:val="16"/>
              </w:rPr>
              <w:t>Wind turbines make electricity in a more environmentally</w:t>
            </w:r>
            <w:r w:rsidR="00453ECF">
              <w:rPr>
                <w:rFonts w:asciiTheme="majorHAnsi" w:hAnsiTheme="majorHAnsi" w:cstheme="majorHAnsi"/>
                <w:color w:val="4472C4" w:themeColor="accent1"/>
                <w:sz w:val="16"/>
                <w:szCs w:val="16"/>
              </w:rPr>
              <w:t xml:space="preserve"> </w:t>
            </w:r>
            <w:r w:rsidR="00453ECF" w:rsidRPr="00453ECF">
              <w:rPr>
                <w:rFonts w:asciiTheme="majorHAnsi" w:hAnsiTheme="majorHAnsi" w:cstheme="majorHAnsi"/>
                <w:color w:val="4472C4" w:themeColor="accent1"/>
                <w:sz w:val="16"/>
                <w:szCs w:val="16"/>
              </w:rPr>
              <w:t>friendly way. Douglas used</w:t>
            </w:r>
            <w:r w:rsidR="00453ECF">
              <w:rPr>
                <w:rFonts w:asciiTheme="majorHAnsi" w:hAnsiTheme="majorHAnsi" w:cstheme="majorHAnsi"/>
                <w:color w:val="4472C4" w:themeColor="accent1"/>
                <w:sz w:val="16"/>
                <w:szCs w:val="16"/>
              </w:rPr>
              <w:t xml:space="preserve"> </w:t>
            </w:r>
            <w:r w:rsidR="00453ECF" w:rsidRPr="00453ECF">
              <w:rPr>
                <w:rFonts w:asciiTheme="majorHAnsi" w:hAnsiTheme="majorHAnsi" w:cstheme="majorHAnsi"/>
                <w:color w:val="4472C4" w:themeColor="accent1"/>
                <w:sz w:val="16"/>
                <w:szCs w:val="16"/>
              </w:rPr>
              <w:t>his voice to help the</w:t>
            </w:r>
            <w:r w:rsidR="00453ECF">
              <w:rPr>
                <w:rFonts w:asciiTheme="majorHAnsi" w:hAnsiTheme="majorHAnsi" w:cstheme="majorHAnsi"/>
                <w:color w:val="4472C4" w:themeColor="accent1"/>
                <w:sz w:val="16"/>
                <w:szCs w:val="16"/>
              </w:rPr>
              <w:t xml:space="preserve"> </w:t>
            </w:r>
            <w:r w:rsidR="00453ECF" w:rsidRPr="00453ECF">
              <w:rPr>
                <w:rFonts w:asciiTheme="majorHAnsi" w:hAnsiTheme="majorHAnsi" w:cstheme="majorHAnsi"/>
                <w:color w:val="4472C4" w:themeColor="accent1"/>
                <w:sz w:val="16"/>
                <w:szCs w:val="16"/>
              </w:rPr>
              <w:t xml:space="preserve">environment with his flatpack wind turbine design.  </w:t>
            </w:r>
          </w:p>
        </w:tc>
        <w:tc>
          <w:tcPr>
            <w:tcW w:w="2977" w:type="dxa"/>
            <w:tcBorders>
              <w:top w:val="double" w:sz="4" w:space="0" w:color="ED7D31" w:themeColor="accent2"/>
              <w:bottom w:val="double" w:sz="4" w:space="0" w:color="ED7D31" w:themeColor="accent2"/>
            </w:tcBorders>
          </w:tcPr>
          <w:p w14:paraId="41D09699" w14:textId="116ECB61" w:rsidR="00720C24" w:rsidRPr="00720C24" w:rsidRDefault="00720C24" w:rsidP="00A23DE9">
            <w:pPr>
              <w:contextualSpacing/>
              <w:rPr>
                <w:rFonts w:asciiTheme="majorHAnsi" w:hAnsiTheme="majorHAnsi" w:cstheme="majorHAnsi"/>
                <w:color w:val="4472C4" w:themeColor="accent1"/>
                <w:sz w:val="16"/>
                <w:szCs w:val="16"/>
              </w:rPr>
            </w:pPr>
            <w:r w:rsidRPr="00720C24">
              <w:rPr>
                <w:rFonts w:asciiTheme="majorHAnsi" w:hAnsiTheme="majorHAnsi" w:cstheme="majorHAnsi"/>
                <w:b/>
                <w:bCs/>
                <w:color w:val="4472C4" w:themeColor="accent1"/>
                <w:sz w:val="16"/>
                <w:szCs w:val="16"/>
              </w:rPr>
              <w:t>Age</w:t>
            </w:r>
            <w:r w:rsidRPr="00720C24">
              <w:rPr>
                <w:rFonts w:asciiTheme="majorHAnsi" w:hAnsiTheme="majorHAnsi" w:cstheme="majorHAnsi"/>
                <w:color w:val="4472C4" w:themeColor="accent1"/>
                <w:sz w:val="16"/>
                <w:szCs w:val="16"/>
              </w:rPr>
              <w:t xml:space="preserve"> - Young people can be overlooked for their ideas because they may not be as experienced as adults but when given the opportunity, they can often make a valuable contribution.</w:t>
            </w:r>
          </w:p>
        </w:tc>
      </w:tr>
      <w:tr w:rsidR="00720C24" w:rsidRPr="00CA469A" w14:paraId="78777C99" w14:textId="74685CD4" w:rsidTr="00453ECF">
        <w:trPr>
          <w:trHeight w:val="1242"/>
        </w:trPr>
        <w:tc>
          <w:tcPr>
            <w:tcW w:w="865" w:type="dxa"/>
            <w:tcBorders>
              <w:top w:val="double" w:sz="4" w:space="0" w:color="ED7D31" w:themeColor="accent2"/>
              <w:bottom w:val="double" w:sz="4" w:space="0" w:color="ED7D31" w:themeColor="accent2"/>
            </w:tcBorders>
          </w:tcPr>
          <w:p w14:paraId="65CCE55C" w14:textId="00928E58" w:rsidR="00720C24" w:rsidRPr="00720C24" w:rsidRDefault="00720C24" w:rsidP="00C02098">
            <w:pPr>
              <w:contextualSpacing/>
              <w:rPr>
                <w:rFonts w:asciiTheme="majorHAnsi" w:hAnsiTheme="majorHAnsi" w:cstheme="majorHAnsi"/>
                <w:bCs/>
                <w:color w:val="2E74B5" w:themeColor="accent5" w:themeShade="BF"/>
                <w:sz w:val="16"/>
                <w:szCs w:val="16"/>
              </w:rPr>
            </w:pPr>
            <w:r w:rsidRPr="00720C24">
              <w:rPr>
                <w:rFonts w:asciiTheme="majorHAnsi" w:hAnsiTheme="majorHAnsi" w:cstheme="majorHAnsi"/>
                <w:bCs/>
                <w:color w:val="2E74B5" w:themeColor="accent5" w:themeShade="BF"/>
                <w:sz w:val="16"/>
                <w:szCs w:val="16"/>
              </w:rPr>
              <w:t>9</w:t>
            </w:r>
            <w:r w:rsidRPr="00720C24">
              <w:rPr>
                <w:rFonts w:asciiTheme="majorHAnsi" w:hAnsiTheme="majorHAnsi" w:cstheme="majorHAnsi"/>
                <w:bCs/>
                <w:color w:val="2E74B5" w:themeColor="accent5" w:themeShade="BF"/>
                <w:sz w:val="16"/>
                <w:szCs w:val="16"/>
                <w:vertAlign w:val="superscript"/>
              </w:rPr>
              <w:t>th</w:t>
            </w:r>
            <w:r w:rsidRPr="00720C24">
              <w:rPr>
                <w:rFonts w:asciiTheme="majorHAnsi" w:hAnsiTheme="majorHAnsi" w:cstheme="majorHAnsi"/>
                <w:bCs/>
                <w:color w:val="2E74B5" w:themeColor="accent5" w:themeShade="BF"/>
                <w:sz w:val="16"/>
                <w:szCs w:val="16"/>
              </w:rPr>
              <w:t xml:space="preserve"> January</w:t>
            </w:r>
          </w:p>
        </w:tc>
        <w:tc>
          <w:tcPr>
            <w:tcW w:w="2522" w:type="dxa"/>
            <w:tcBorders>
              <w:top w:val="double" w:sz="4" w:space="0" w:color="ED7D31" w:themeColor="accent2"/>
              <w:bottom w:val="double" w:sz="4" w:space="0" w:color="ED7D31" w:themeColor="accent2"/>
            </w:tcBorders>
          </w:tcPr>
          <w:p w14:paraId="0087E7F9" w14:textId="11AE51BD" w:rsidR="00720C24" w:rsidRPr="00720C24" w:rsidRDefault="00720C24" w:rsidP="00C02098">
            <w:pPr>
              <w:contextualSpacing/>
              <w:rPr>
                <w:rFonts w:asciiTheme="majorHAnsi" w:hAnsiTheme="majorHAnsi" w:cstheme="majorHAnsi"/>
                <w:color w:val="4472C4" w:themeColor="accent1"/>
                <w:sz w:val="16"/>
                <w:szCs w:val="16"/>
              </w:rPr>
            </w:pPr>
            <w:r w:rsidRPr="00720C24">
              <w:rPr>
                <w:rFonts w:asciiTheme="majorHAnsi" w:hAnsiTheme="majorHAnsi" w:cstheme="majorHAnsi"/>
                <w:color w:val="4472C4" w:themeColor="accent1"/>
                <w:sz w:val="16"/>
                <w:szCs w:val="16"/>
              </w:rPr>
              <w:t xml:space="preserve">18-year-old Andrea </w:t>
            </w:r>
            <w:proofErr w:type="spellStart"/>
            <w:r w:rsidRPr="00720C24">
              <w:rPr>
                <w:rFonts w:asciiTheme="majorHAnsi" w:hAnsiTheme="majorHAnsi" w:cstheme="majorHAnsi"/>
                <w:color w:val="4472C4" w:themeColor="accent1"/>
                <w:sz w:val="16"/>
                <w:szCs w:val="16"/>
              </w:rPr>
              <w:t>Spendolini-Sirieix</w:t>
            </w:r>
            <w:proofErr w:type="spellEnd"/>
            <w:r w:rsidRPr="00720C24">
              <w:rPr>
                <w:rFonts w:asciiTheme="majorHAnsi" w:hAnsiTheme="majorHAnsi" w:cstheme="majorHAnsi"/>
                <w:color w:val="4472C4" w:themeColor="accent1"/>
                <w:sz w:val="16"/>
                <w:szCs w:val="16"/>
              </w:rPr>
              <w:t xml:space="preserve"> has been named as a BBC Young Sports Personality of the Year finalist.</w:t>
            </w:r>
          </w:p>
        </w:tc>
        <w:tc>
          <w:tcPr>
            <w:tcW w:w="1701" w:type="dxa"/>
            <w:tcBorders>
              <w:top w:val="double" w:sz="4" w:space="0" w:color="ED7D31" w:themeColor="accent2"/>
              <w:bottom w:val="double" w:sz="4" w:space="0" w:color="ED7D31" w:themeColor="accent2"/>
            </w:tcBorders>
          </w:tcPr>
          <w:p w14:paraId="11E61662" w14:textId="02F1C689" w:rsidR="00720C24" w:rsidRPr="00720C24" w:rsidRDefault="00720C24" w:rsidP="00C02098">
            <w:pPr>
              <w:contextualSpacing/>
              <w:rPr>
                <w:rFonts w:asciiTheme="majorHAnsi" w:hAnsiTheme="majorHAnsi" w:cstheme="majorHAnsi"/>
                <w:b/>
                <w:color w:val="AEB341"/>
                <w:sz w:val="16"/>
                <w:szCs w:val="16"/>
              </w:rPr>
            </w:pPr>
            <w:r w:rsidRPr="00720C24">
              <w:rPr>
                <w:rFonts w:asciiTheme="majorHAnsi" w:hAnsiTheme="majorHAnsi" w:cstheme="majorHAnsi"/>
                <w:b/>
                <w:color w:val="AEB341"/>
                <w:sz w:val="16"/>
                <w:szCs w:val="16"/>
              </w:rPr>
              <w:t>What skills do you need to learn before becoming a diver?</w:t>
            </w:r>
          </w:p>
        </w:tc>
        <w:tc>
          <w:tcPr>
            <w:tcW w:w="993" w:type="dxa"/>
            <w:tcBorders>
              <w:top w:val="double" w:sz="4" w:space="0" w:color="ED7D31" w:themeColor="accent2"/>
              <w:bottom w:val="double" w:sz="4" w:space="0" w:color="ED7D31" w:themeColor="accent2"/>
            </w:tcBorders>
          </w:tcPr>
          <w:p w14:paraId="7F8375B9" w14:textId="603C104D" w:rsidR="00720C24" w:rsidRPr="00720C24" w:rsidRDefault="00720C24" w:rsidP="00C02098">
            <w:pPr>
              <w:contextualSpacing/>
              <w:rPr>
                <w:rFonts w:ascii="Calibri" w:eastAsia="Calibri" w:hAnsi="Calibri" w:cs="Times New Roman"/>
                <w:noProof/>
                <w:sz w:val="16"/>
                <w:szCs w:val="16"/>
              </w:rPr>
            </w:pPr>
            <w:r w:rsidRPr="00720C24">
              <w:rPr>
                <w:rFonts w:ascii="Calibri" w:eastAsia="Calibri" w:hAnsi="Calibri" w:cs="Times New Roman"/>
                <w:noProof/>
                <w:sz w:val="16"/>
                <w:szCs w:val="16"/>
              </w:rPr>
              <w:drawing>
                <wp:anchor distT="0" distB="0" distL="114300" distR="114300" simplePos="0" relativeHeight="251675650" behindDoc="0" locked="0" layoutInCell="1" allowOverlap="1" wp14:anchorId="7B4A3E4C" wp14:editId="112DAC03">
                  <wp:simplePos x="0" y="0"/>
                  <wp:positionH relativeFrom="margin">
                    <wp:posOffset>-55491</wp:posOffset>
                  </wp:positionH>
                  <wp:positionV relativeFrom="paragraph">
                    <wp:posOffset>1331</wp:posOffset>
                  </wp:positionV>
                  <wp:extent cx="602615" cy="789940"/>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397" t="4412" r="5020" b="5515"/>
                          <a:stretch/>
                        </pic:blipFill>
                        <pic:spPr bwMode="auto">
                          <a:xfrm>
                            <a:off x="0" y="0"/>
                            <a:ext cx="607443" cy="7962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543" w:type="dxa"/>
            <w:tcBorders>
              <w:top w:val="double" w:sz="4" w:space="0" w:color="ED7D31" w:themeColor="accent2"/>
              <w:bottom w:val="double" w:sz="4" w:space="0" w:color="ED7D31" w:themeColor="accent2"/>
            </w:tcBorders>
          </w:tcPr>
          <w:p w14:paraId="66DB3C7C" w14:textId="013C5093" w:rsidR="00720C24" w:rsidRPr="00720C24" w:rsidRDefault="00720C24" w:rsidP="00C02098">
            <w:pPr>
              <w:contextualSpacing/>
              <w:rPr>
                <w:rFonts w:asciiTheme="majorHAnsi" w:hAnsiTheme="majorHAnsi" w:cstheme="majorHAnsi"/>
                <w:b/>
                <w:bCs/>
                <w:color w:val="2E74B5" w:themeColor="accent5" w:themeShade="BF"/>
                <w:sz w:val="16"/>
                <w:szCs w:val="16"/>
              </w:rPr>
            </w:pPr>
            <w:r w:rsidRPr="00720C24">
              <w:rPr>
                <w:rFonts w:asciiTheme="majorHAnsi" w:hAnsiTheme="majorHAnsi" w:cstheme="majorHAnsi"/>
                <w:color w:val="2E74B5" w:themeColor="accent5" w:themeShade="BF"/>
                <w:sz w:val="16"/>
                <w:szCs w:val="16"/>
              </w:rPr>
              <w:t xml:space="preserve">Governments should let our families and communities guide us. They can help us find ways to respond to life’s pressures and learn to use our rights in the best way. As we grow, we will need less guidance. </w:t>
            </w:r>
          </w:p>
        </w:tc>
        <w:tc>
          <w:tcPr>
            <w:tcW w:w="2977" w:type="dxa"/>
            <w:tcBorders>
              <w:top w:val="double" w:sz="4" w:space="0" w:color="ED7D31" w:themeColor="accent2"/>
              <w:bottom w:val="double" w:sz="4" w:space="0" w:color="ED7D31" w:themeColor="accent2"/>
            </w:tcBorders>
          </w:tcPr>
          <w:p w14:paraId="714829C6" w14:textId="0ECB0C66" w:rsidR="00720C24" w:rsidRPr="00720C24" w:rsidRDefault="00720C24" w:rsidP="00C02098">
            <w:pPr>
              <w:contextualSpacing/>
              <w:rPr>
                <w:rFonts w:asciiTheme="majorHAnsi" w:hAnsiTheme="majorHAnsi" w:cstheme="majorHAnsi"/>
                <w:b/>
                <w:bCs/>
                <w:color w:val="4472C4" w:themeColor="accent1"/>
                <w:sz w:val="16"/>
                <w:szCs w:val="16"/>
              </w:rPr>
            </w:pPr>
            <w:r w:rsidRPr="00720C24">
              <w:rPr>
                <w:rFonts w:asciiTheme="majorHAnsi" w:hAnsiTheme="majorHAnsi" w:cstheme="majorHAnsi"/>
                <w:b/>
                <w:bCs/>
                <w:color w:val="4472C4" w:themeColor="accent1"/>
                <w:sz w:val="16"/>
                <w:szCs w:val="16"/>
              </w:rPr>
              <w:t xml:space="preserve">Mutual Respect and Tolerance - </w:t>
            </w:r>
            <w:r w:rsidR="00453ECF" w:rsidRPr="00453ECF">
              <w:rPr>
                <w:rFonts w:asciiTheme="majorHAnsi" w:hAnsiTheme="majorHAnsi" w:cstheme="majorHAnsi"/>
                <w:color w:val="4472C4" w:themeColor="accent1"/>
                <w:sz w:val="16"/>
                <w:szCs w:val="16"/>
              </w:rPr>
              <w:t>Some people will be more confident in water than others and we should respect that everyone likes and dislikes different things.</w:t>
            </w:r>
          </w:p>
        </w:tc>
        <w:tc>
          <w:tcPr>
            <w:tcW w:w="2977" w:type="dxa"/>
            <w:tcBorders>
              <w:top w:val="double" w:sz="4" w:space="0" w:color="ED7D31" w:themeColor="accent2"/>
              <w:bottom w:val="double" w:sz="4" w:space="0" w:color="ED7D31" w:themeColor="accent2"/>
            </w:tcBorders>
          </w:tcPr>
          <w:p w14:paraId="76823B50" w14:textId="1D06A993" w:rsidR="00720C24" w:rsidRPr="00720C24" w:rsidRDefault="00720C24" w:rsidP="003D7B43">
            <w:pPr>
              <w:contextualSpacing/>
              <w:rPr>
                <w:rFonts w:asciiTheme="majorHAnsi" w:hAnsiTheme="majorHAnsi" w:cstheme="majorHAnsi"/>
                <w:color w:val="4472C4" w:themeColor="accent1"/>
                <w:sz w:val="16"/>
                <w:szCs w:val="16"/>
              </w:rPr>
            </w:pPr>
            <w:r w:rsidRPr="00720C24">
              <w:rPr>
                <w:rFonts w:asciiTheme="majorHAnsi" w:hAnsiTheme="majorHAnsi" w:cstheme="majorHAnsi"/>
                <w:b/>
                <w:bCs/>
                <w:color w:val="4472C4" w:themeColor="accent1"/>
                <w:sz w:val="16"/>
                <w:szCs w:val="16"/>
              </w:rPr>
              <w:t>Sex</w:t>
            </w:r>
            <w:r w:rsidRPr="00720C24">
              <w:rPr>
                <w:rFonts w:asciiTheme="majorHAnsi" w:hAnsiTheme="majorHAnsi" w:cstheme="majorHAnsi"/>
                <w:color w:val="4472C4" w:themeColor="accent1"/>
                <w:sz w:val="16"/>
                <w:szCs w:val="16"/>
              </w:rPr>
              <w:t xml:space="preserve"> - ‘I think this year especially has shown that women are </w:t>
            </w:r>
            <w:proofErr w:type="gramStart"/>
            <w:r w:rsidRPr="00720C24">
              <w:rPr>
                <w:rFonts w:asciiTheme="majorHAnsi" w:hAnsiTheme="majorHAnsi" w:cstheme="majorHAnsi"/>
                <w:color w:val="4472C4" w:themeColor="accent1"/>
                <w:sz w:val="16"/>
                <w:szCs w:val="16"/>
              </w:rPr>
              <w:t>strong</w:t>
            </w:r>
            <w:proofErr w:type="gramEnd"/>
            <w:r w:rsidRPr="00720C24">
              <w:rPr>
                <w:rFonts w:asciiTheme="majorHAnsi" w:hAnsiTheme="majorHAnsi" w:cstheme="majorHAnsi"/>
                <w:color w:val="4472C4" w:themeColor="accent1"/>
                <w:sz w:val="16"/>
                <w:szCs w:val="16"/>
              </w:rPr>
              <w:t xml:space="preserve"> and nothing can stop you doing what you want to do. Your age or gender don’t stop you.’ – diver, Andrea </w:t>
            </w:r>
            <w:proofErr w:type="spellStart"/>
            <w:r w:rsidRPr="00720C24">
              <w:rPr>
                <w:rFonts w:asciiTheme="majorHAnsi" w:hAnsiTheme="majorHAnsi" w:cstheme="majorHAnsi"/>
                <w:color w:val="4472C4" w:themeColor="accent1"/>
                <w:sz w:val="16"/>
                <w:szCs w:val="16"/>
              </w:rPr>
              <w:t>Spendolini-Sirieix</w:t>
            </w:r>
            <w:proofErr w:type="spellEnd"/>
          </w:p>
        </w:tc>
      </w:tr>
      <w:tr w:rsidR="00720C24" w:rsidRPr="00CA469A" w14:paraId="2B03CFD1" w14:textId="36A69554" w:rsidTr="00453ECF">
        <w:trPr>
          <w:trHeight w:val="1244"/>
        </w:trPr>
        <w:tc>
          <w:tcPr>
            <w:tcW w:w="865" w:type="dxa"/>
            <w:tcBorders>
              <w:top w:val="double" w:sz="4" w:space="0" w:color="ED7D31" w:themeColor="accent2"/>
              <w:bottom w:val="double" w:sz="4" w:space="0" w:color="ED7D31" w:themeColor="accent2"/>
            </w:tcBorders>
          </w:tcPr>
          <w:p w14:paraId="26E74486" w14:textId="798B0A19" w:rsidR="00720C24" w:rsidRPr="00720C24" w:rsidRDefault="00720C24" w:rsidP="00C02098">
            <w:pPr>
              <w:contextualSpacing/>
              <w:rPr>
                <w:rFonts w:asciiTheme="majorHAnsi" w:hAnsiTheme="majorHAnsi" w:cstheme="majorHAnsi"/>
                <w:bCs/>
                <w:color w:val="2E74B5" w:themeColor="accent5" w:themeShade="BF"/>
                <w:sz w:val="16"/>
                <w:szCs w:val="16"/>
              </w:rPr>
            </w:pPr>
            <w:r w:rsidRPr="00720C24">
              <w:rPr>
                <w:rFonts w:asciiTheme="majorHAnsi" w:hAnsiTheme="majorHAnsi" w:cstheme="majorHAnsi"/>
                <w:bCs/>
                <w:color w:val="2E74B5" w:themeColor="accent5" w:themeShade="BF"/>
                <w:sz w:val="16"/>
                <w:szCs w:val="16"/>
              </w:rPr>
              <w:t>16</w:t>
            </w:r>
            <w:r w:rsidRPr="00720C24">
              <w:rPr>
                <w:rFonts w:asciiTheme="majorHAnsi" w:hAnsiTheme="majorHAnsi" w:cstheme="majorHAnsi"/>
                <w:bCs/>
                <w:color w:val="2E74B5" w:themeColor="accent5" w:themeShade="BF"/>
                <w:sz w:val="16"/>
                <w:szCs w:val="16"/>
                <w:vertAlign w:val="superscript"/>
              </w:rPr>
              <w:t>th</w:t>
            </w:r>
            <w:r w:rsidRPr="00720C24">
              <w:rPr>
                <w:rFonts w:asciiTheme="majorHAnsi" w:hAnsiTheme="majorHAnsi" w:cstheme="majorHAnsi"/>
                <w:bCs/>
                <w:color w:val="2E74B5" w:themeColor="accent5" w:themeShade="BF"/>
                <w:sz w:val="16"/>
                <w:szCs w:val="16"/>
              </w:rPr>
              <w:t xml:space="preserve"> January</w:t>
            </w:r>
          </w:p>
        </w:tc>
        <w:tc>
          <w:tcPr>
            <w:tcW w:w="2522" w:type="dxa"/>
            <w:tcBorders>
              <w:top w:val="double" w:sz="4" w:space="0" w:color="ED7D31" w:themeColor="accent2"/>
              <w:bottom w:val="double" w:sz="4" w:space="0" w:color="ED7D31" w:themeColor="accent2"/>
            </w:tcBorders>
          </w:tcPr>
          <w:p w14:paraId="113C8154" w14:textId="7DC27E43" w:rsidR="00720C24" w:rsidRPr="00720C24" w:rsidRDefault="00720C24" w:rsidP="00C02098">
            <w:pPr>
              <w:contextualSpacing/>
              <w:rPr>
                <w:rFonts w:asciiTheme="majorHAnsi" w:hAnsiTheme="majorHAnsi" w:cstheme="majorHAnsi"/>
                <w:color w:val="4472C4" w:themeColor="accent1"/>
                <w:sz w:val="16"/>
                <w:szCs w:val="16"/>
              </w:rPr>
            </w:pPr>
            <w:r w:rsidRPr="00720C24">
              <w:rPr>
                <w:rFonts w:asciiTheme="majorHAnsi" w:hAnsiTheme="majorHAnsi" w:cstheme="majorHAnsi"/>
                <w:color w:val="2E74B5" w:themeColor="accent5" w:themeShade="BF"/>
                <w:sz w:val="16"/>
                <w:szCs w:val="16"/>
              </w:rPr>
              <w:t>Many of us are increasingly reusing, repairing, and upcycling items, instead of throwing them away and replacing with new ones, according to experts.</w:t>
            </w:r>
          </w:p>
        </w:tc>
        <w:tc>
          <w:tcPr>
            <w:tcW w:w="1701" w:type="dxa"/>
            <w:tcBorders>
              <w:top w:val="double" w:sz="4" w:space="0" w:color="ED7D31" w:themeColor="accent2"/>
              <w:bottom w:val="double" w:sz="4" w:space="0" w:color="ED7D31" w:themeColor="accent2"/>
            </w:tcBorders>
          </w:tcPr>
          <w:p w14:paraId="44BC775A" w14:textId="52D2611B" w:rsidR="00720C24" w:rsidRPr="00720C24" w:rsidRDefault="00720C24" w:rsidP="00C02098">
            <w:pPr>
              <w:contextualSpacing/>
              <w:rPr>
                <w:rFonts w:asciiTheme="majorHAnsi" w:hAnsiTheme="majorHAnsi" w:cstheme="majorHAnsi"/>
                <w:b/>
                <w:color w:val="AEB341"/>
                <w:sz w:val="16"/>
                <w:szCs w:val="16"/>
              </w:rPr>
            </w:pPr>
            <w:r w:rsidRPr="00720C24">
              <w:rPr>
                <w:rFonts w:asciiTheme="majorHAnsi" w:hAnsiTheme="majorHAnsi" w:cstheme="majorHAnsi"/>
                <w:b/>
                <w:color w:val="AEB341"/>
                <w:sz w:val="16"/>
                <w:szCs w:val="16"/>
              </w:rPr>
              <w:t>Do we throw things away too easily?</w:t>
            </w:r>
          </w:p>
        </w:tc>
        <w:tc>
          <w:tcPr>
            <w:tcW w:w="993" w:type="dxa"/>
            <w:tcBorders>
              <w:top w:val="double" w:sz="4" w:space="0" w:color="ED7D31" w:themeColor="accent2"/>
              <w:bottom w:val="double" w:sz="4" w:space="0" w:color="ED7D31" w:themeColor="accent2"/>
            </w:tcBorders>
          </w:tcPr>
          <w:p w14:paraId="28CE1ABD" w14:textId="6D14619D" w:rsidR="00720C24" w:rsidRPr="00720C24" w:rsidRDefault="00720C24" w:rsidP="00C02098">
            <w:pPr>
              <w:contextualSpacing/>
              <w:rPr>
                <w:rFonts w:ascii="Calibri" w:eastAsia="Calibri" w:hAnsi="Calibri" w:cs="Times New Roman"/>
                <w:noProof/>
                <w:sz w:val="16"/>
                <w:szCs w:val="16"/>
              </w:rPr>
            </w:pPr>
            <w:r w:rsidRPr="00720C24">
              <w:rPr>
                <w:rFonts w:ascii="Calibri" w:eastAsia="Calibri" w:hAnsi="Calibri" w:cs="Times New Roman"/>
                <w:noProof/>
                <w:sz w:val="16"/>
                <w:szCs w:val="16"/>
              </w:rPr>
              <w:drawing>
                <wp:anchor distT="0" distB="0" distL="114300" distR="114300" simplePos="0" relativeHeight="251674626" behindDoc="0" locked="0" layoutInCell="1" allowOverlap="1" wp14:anchorId="41F1C43D" wp14:editId="26B436A6">
                  <wp:simplePos x="0" y="0"/>
                  <wp:positionH relativeFrom="column">
                    <wp:posOffset>-49591</wp:posOffset>
                  </wp:positionH>
                  <wp:positionV relativeFrom="paragraph">
                    <wp:posOffset>1823</wp:posOffset>
                  </wp:positionV>
                  <wp:extent cx="596265" cy="778715"/>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871" t="5483" r="6066" b="12280"/>
                          <a:stretch/>
                        </pic:blipFill>
                        <pic:spPr bwMode="auto">
                          <a:xfrm>
                            <a:off x="0" y="0"/>
                            <a:ext cx="619280" cy="8087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543" w:type="dxa"/>
            <w:tcBorders>
              <w:top w:val="double" w:sz="4" w:space="0" w:color="ED7D31" w:themeColor="accent2"/>
              <w:bottom w:val="double" w:sz="4" w:space="0" w:color="ED7D31" w:themeColor="accent2"/>
            </w:tcBorders>
          </w:tcPr>
          <w:p w14:paraId="3C4521DA" w14:textId="562539E8" w:rsidR="00720C24" w:rsidRPr="00720C24" w:rsidRDefault="00720C24" w:rsidP="00C02098">
            <w:pPr>
              <w:contextualSpacing/>
              <w:rPr>
                <w:rFonts w:asciiTheme="majorHAnsi" w:hAnsiTheme="majorHAnsi" w:cstheme="majorHAnsi"/>
                <w:b/>
                <w:bCs/>
                <w:color w:val="2E74B5" w:themeColor="accent5" w:themeShade="BF"/>
                <w:sz w:val="16"/>
                <w:szCs w:val="16"/>
              </w:rPr>
            </w:pPr>
            <w:r w:rsidRPr="00720C24">
              <w:rPr>
                <w:rFonts w:asciiTheme="majorHAnsi" w:hAnsiTheme="majorHAnsi" w:cstheme="majorHAnsi"/>
                <w:color w:val="2E74B5" w:themeColor="accent5" w:themeShade="BF"/>
                <w:sz w:val="16"/>
                <w:szCs w:val="16"/>
              </w:rPr>
              <w:t>When adults make decisions, such as what items we should learn to repair and when, they should think about how it will affect us. They should make sure we are safe and protected.</w:t>
            </w:r>
          </w:p>
        </w:tc>
        <w:tc>
          <w:tcPr>
            <w:tcW w:w="2977" w:type="dxa"/>
            <w:tcBorders>
              <w:top w:val="double" w:sz="4" w:space="0" w:color="ED7D31" w:themeColor="accent2"/>
              <w:bottom w:val="double" w:sz="4" w:space="0" w:color="ED7D31" w:themeColor="accent2"/>
            </w:tcBorders>
          </w:tcPr>
          <w:p w14:paraId="05E48660" w14:textId="130241D8" w:rsidR="00720C24" w:rsidRPr="00720C24" w:rsidRDefault="00720C24" w:rsidP="00C02098">
            <w:pPr>
              <w:contextualSpacing/>
              <w:rPr>
                <w:rFonts w:asciiTheme="majorHAnsi" w:hAnsiTheme="majorHAnsi" w:cstheme="majorHAnsi"/>
                <w:color w:val="4472C4" w:themeColor="accent1"/>
                <w:sz w:val="16"/>
                <w:szCs w:val="16"/>
              </w:rPr>
            </w:pPr>
            <w:r w:rsidRPr="00720C24">
              <w:rPr>
                <w:rFonts w:asciiTheme="majorHAnsi" w:hAnsiTheme="majorHAnsi" w:cstheme="majorHAnsi"/>
                <w:b/>
                <w:bCs/>
                <w:color w:val="4472C4" w:themeColor="accent1"/>
                <w:sz w:val="16"/>
                <w:szCs w:val="16"/>
              </w:rPr>
              <w:t xml:space="preserve">Individual Liberty </w:t>
            </w:r>
            <w:r w:rsidRPr="00720C24">
              <w:rPr>
                <w:rFonts w:asciiTheme="majorHAnsi" w:hAnsiTheme="majorHAnsi" w:cstheme="majorHAnsi"/>
                <w:color w:val="4472C4" w:themeColor="accent1"/>
                <w:sz w:val="16"/>
                <w:szCs w:val="16"/>
              </w:rPr>
              <w:t>- It is important to remember all our actions have consequences. If we choose to repair</w:t>
            </w:r>
            <w:r w:rsidR="00453ECF">
              <w:rPr>
                <w:rFonts w:asciiTheme="majorHAnsi" w:hAnsiTheme="majorHAnsi" w:cstheme="majorHAnsi"/>
                <w:color w:val="4472C4" w:themeColor="accent1"/>
                <w:sz w:val="16"/>
                <w:szCs w:val="16"/>
              </w:rPr>
              <w:t xml:space="preserve"> </w:t>
            </w:r>
            <w:r w:rsidRPr="00720C24">
              <w:rPr>
                <w:rFonts w:asciiTheme="majorHAnsi" w:hAnsiTheme="majorHAnsi" w:cstheme="majorHAnsi"/>
                <w:color w:val="4472C4" w:themeColor="accent1"/>
                <w:sz w:val="16"/>
                <w:szCs w:val="16"/>
              </w:rPr>
              <w:t xml:space="preserve">items, we can save money, help the </w:t>
            </w:r>
            <w:proofErr w:type="gramStart"/>
            <w:r w:rsidRPr="00720C24">
              <w:rPr>
                <w:rFonts w:asciiTheme="majorHAnsi" w:hAnsiTheme="majorHAnsi" w:cstheme="majorHAnsi"/>
                <w:color w:val="4472C4" w:themeColor="accent1"/>
                <w:sz w:val="16"/>
                <w:szCs w:val="16"/>
              </w:rPr>
              <w:t>environment</w:t>
            </w:r>
            <w:proofErr w:type="gramEnd"/>
            <w:r w:rsidRPr="00720C24">
              <w:rPr>
                <w:rFonts w:asciiTheme="majorHAnsi" w:hAnsiTheme="majorHAnsi" w:cstheme="majorHAnsi"/>
                <w:color w:val="4472C4" w:themeColor="accent1"/>
                <w:sz w:val="16"/>
                <w:szCs w:val="16"/>
              </w:rPr>
              <w:t xml:space="preserve"> and learn new skills.</w:t>
            </w:r>
          </w:p>
        </w:tc>
        <w:tc>
          <w:tcPr>
            <w:tcW w:w="2977" w:type="dxa"/>
            <w:tcBorders>
              <w:top w:val="double" w:sz="4" w:space="0" w:color="ED7D31" w:themeColor="accent2"/>
              <w:bottom w:val="double" w:sz="4" w:space="0" w:color="ED7D31" w:themeColor="accent2"/>
            </w:tcBorders>
          </w:tcPr>
          <w:p w14:paraId="31B638FF" w14:textId="353A75CC" w:rsidR="00720C24" w:rsidRPr="00720C24" w:rsidRDefault="00720C24" w:rsidP="002D3D31">
            <w:pPr>
              <w:contextualSpacing/>
              <w:rPr>
                <w:rFonts w:asciiTheme="majorHAnsi" w:hAnsiTheme="majorHAnsi" w:cstheme="majorHAnsi"/>
                <w:color w:val="4472C4" w:themeColor="accent1"/>
                <w:sz w:val="16"/>
                <w:szCs w:val="16"/>
              </w:rPr>
            </w:pPr>
            <w:r w:rsidRPr="00720C24">
              <w:rPr>
                <w:rFonts w:asciiTheme="majorHAnsi" w:hAnsiTheme="majorHAnsi" w:cstheme="majorHAnsi"/>
                <w:b/>
                <w:bCs/>
                <w:color w:val="4472C4" w:themeColor="accent1"/>
                <w:sz w:val="16"/>
                <w:szCs w:val="16"/>
              </w:rPr>
              <w:t>Religion or Belief</w:t>
            </w:r>
            <w:r w:rsidRPr="00720C24">
              <w:rPr>
                <w:rFonts w:asciiTheme="majorHAnsi" w:hAnsiTheme="majorHAnsi" w:cstheme="majorHAnsi"/>
                <w:color w:val="4472C4" w:themeColor="accent1"/>
                <w:sz w:val="16"/>
                <w:szCs w:val="16"/>
              </w:rPr>
              <w:t xml:space="preserve"> - Some people throw away</w:t>
            </w:r>
            <w:r w:rsidR="00453ECF">
              <w:rPr>
                <w:rFonts w:asciiTheme="majorHAnsi" w:hAnsiTheme="majorHAnsi" w:cstheme="majorHAnsi"/>
                <w:color w:val="4472C4" w:themeColor="accent1"/>
                <w:sz w:val="16"/>
                <w:szCs w:val="16"/>
              </w:rPr>
              <w:t xml:space="preserve"> </w:t>
            </w:r>
            <w:r w:rsidRPr="00720C24">
              <w:rPr>
                <w:rFonts w:asciiTheme="majorHAnsi" w:hAnsiTheme="majorHAnsi" w:cstheme="majorHAnsi"/>
                <w:color w:val="4472C4" w:themeColor="accent1"/>
                <w:sz w:val="16"/>
                <w:szCs w:val="16"/>
              </w:rPr>
              <w:t>more than others because</w:t>
            </w:r>
            <w:r w:rsidR="004B231C">
              <w:rPr>
                <w:rFonts w:asciiTheme="majorHAnsi" w:hAnsiTheme="majorHAnsi" w:cstheme="majorHAnsi"/>
                <w:color w:val="4472C4" w:themeColor="accent1"/>
                <w:sz w:val="16"/>
                <w:szCs w:val="16"/>
              </w:rPr>
              <w:t xml:space="preserve"> </w:t>
            </w:r>
            <w:r w:rsidRPr="00720C24">
              <w:rPr>
                <w:rFonts w:asciiTheme="majorHAnsi" w:hAnsiTheme="majorHAnsi" w:cstheme="majorHAnsi"/>
                <w:color w:val="4472C4" w:themeColor="accent1"/>
                <w:sz w:val="16"/>
                <w:szCs w:val="16"/>
              </w:rPr>
              <w:t>of their beliefs. Our beliefs affect our life choices and</w:t>
            </w:r>
            <w:r w:rsidR="00453ECF">
              <w:rPr>
                <w:rFonts w:asciiTheme="majorHAnsi" w:hAnsiTheme="majorHAnsi" w:cstheme="majorHAnsi"/>
                <w:color w:val="4472C4" w:themeColor="accent1"/>
                <w:sz w:val="16"/>
                <w:szCs w:val="16"/>
              </w:rPr>
              <w:t xml:space="preserve"> </w:t>
            </w:r>
            <w:r w:rsidRPr="00720C24">
              <w:rPr>
                <w:rFonts w:asciiTheme="majorHAnsi" w:hAnsiTheme="majorHAnsi" w:cstheme="majorHAnsi"/>
                <w:color w:val="4472C4" w:themeColor="accent1"/>
                <w:sz w:val="16"/>
                <w:szCs w:val="16"/>
              </w:rPr>
              <w:t>the way we live our life.</w:t>
            </w:r>
          </w:p>
        </w:tc>
      </w:tr>
      <w:tr w:rsidR="00720C24" w:rsidRPr="00CA469A" w14:paraId="2D97714F" w14:textId="48F24B2C" w:rsidTr="00453ECF">
        <w:trPr>
          <w:trHeight w:val="1391"/>
        </w:trPr>
        <w:tc>
          <w:tcPr>
            <w:tcW w:w="865" w:type="dxa"/>
            <w:tcBorders>
              <w:top w:val="double" w:sz="4" w:space="0" w:color="ED7D31" w:themeColor="accent2"/>
              <w:bottom w:val="double" w:sz="4" w:space="0" w:color="ED7D31" w:themeColor="accent2"/>
            </w:tcBorders>
          </w:tcPr>
          <w:p w14:paraId="00ED4549" w14:textId="475C809C" w:rsidR="00720C24" w:rsidRPr="00720C24" w:rsidRDefault="00720C24" w:rsidP="00C02098">
            <w:pPr>
              <w:contextualSpacing/>
              <w:rPr>
                <w:rFonts w:asciiTheme="majorHAnsi" w:hAnsiTheme="majorHAnsi" w:cstheme="majorHAnsi"/>
                <w:bCs/>
                <w:color w:val="2E74B5" w:themeColor="accent5" w:themeShade="BF"/>
                <w:sz w:val="16"/>
                <w:szCs w:val="16"/>
              </w:rPr>
            </w:pPr>
            <w:r w:rsidRPr="00720C24">
              <w:rPr>
                <w:rFonts w:asciiTheme="majorHAnsi" w:hAnsiTheme="majorHAnsi" w:cstheme="majorHAnsi"/>
                <w:bCs/>
                <w:color w:val="2E74B5" w:themeColor="accent5" w:themeShade="BF"/>
                <w:sz w:val="16"/>
                <w:szCs w:val="16"/>
              </w:rPr>
              <w:t>23</w:t>
            </w:r>
            <w:r w:rsidRPr="00720C24">
              <w:rPr>
                <w:rFonts w:asciiTheme="majorHAnsi" w:hAnsiTheme="majorHAnsi" w:cstheme="majorHAnsi"/>
                <w:bCs/>
                <w:color w:val="2E74B5" w:themeColor="accent5" w:themeShade="BF"/>
                <w:sz w:val="16"/>
                <w:szCs w:val="16"/>
                <w:vertAlign w:val="superscript"/>
              </w:rPr>
              <w:t>rd</w:t>
            </w:r>
            <w:r w:rsidRPr="00720C24">
              <w:rPr>
                <w:rFonts w:asciiTheme="majorHAnsi" w:hAnsiTheme="majorHAnsi" w:cstheme="majorHAnsi"/>
                <w:bCs/>
                <w:color w:val="2E74B5" w:themeColor="accent5" w:themeShade="BF"/>
                <w:sz w:val="16"/>
                <w:szCs w:val="16"/>
              </w:rPr>
              <w:t xml:space="preserve"> January</w:t>
            </w:r>
          </w:p>
        </w:tc>
        <w:tc>
          <w:tcPr>
            <w:tcW w:w="2522" w:type="dxa"/>
            <w:tcBorders>
              <w:top w:val="double" w:sz="4" w:space="0" w:color="ED7D31" w:themeColor="accent2"/>
              <w:bottom w:val="double" w:sz="4" w:space="0" w:color="ED7D31" w:themeColor="accent2"/>
            </w:tcBorders>
          </w:tcPr>
          <w:p w14:paraId="2987B05A" w14:textId="1E1B3707" w:rsidR="00720C24" w:rsidRPr="00720C24" w:rsidRDefault="00720C24" w:rsidP="00C02098">
            <w:pPr>
              <w:contextualSpacing/>
              <w:rPr>
                <w:rFonts w:asciiTheme="majorHAnsi" w:hAnsiTheme="majorHAnsi" w:cstheme="majorHAnsi"/>
                <w:color w:val="4472C4" w:themeColor="accent1"/>
                <w:sz w:val="16"/>
                <w:szCs w:val="16"/>
              </w:rPr>
            </w:pPr>
            <w:r w:rsidRPr="00720C24">
              <w:rPr>
                <w:rFonts w:asciiTheme="majorHAnsi" w:hAnsiTheme="majorHAnsi" w:cstheme="majorHAnsi"/>
                <w:color w:val="4472C4" w:themeColor="accent1"/>
                <w:sz w:val="16"/>
                <w:szCs w:val="16"/>
              </w:rPr>
              <w:t>A drink called ‘Prime Hydration’ has arrived in the UK and as quickly as it arrived, it sold out.</w:t>
            </w:r>
          </w:p>
        </w:tc>
        <w:tc>
          <w:tcPr>
            <w:tcW w:w="1701" w:type="dxa"/>
            <w:tcBorders>
              <w:top w:val="double" w:sz="4" w:space="0" w:color="ED7D31" w:themeColor="accent2"/>
              <w:bottom w:val="double" w:sz="4" w:space="0" w:color="ED7D31" w:themeColor="accent2"/>
            </w:tcBorders>
          </w:tcPr>
          <w:p w14:paraId="0D45B45E" w14:textId="6287F70E" w:rsidR="00720C24" w:rsidRPr="00720C24" w:rsidRDefault="00720C24" w:rsidP="00C02098">
            <w:pPr>
              <w:contextualSpacing/>
              <w:rPr>
                <w:rFonts w:asciiTheme="majorHAnsi" w:hAnsiTheme="majorHAnsi" w:cstheme="majorHAnsi"/>
                <w:b/>
                <w:color w:val="AEB341"/>
                <w:sz w:val="16"/>
                <w:szCs w:val="16"/>
              </w:rPr>
            </w:pPr>
            <w:r w:rsidRPr="00720C24">
              <w:rPr>
                <w:rFonts w:asciiTheme="majorHAnsi" w:hAnsiTheme="majorHAnsi" w:cstheme="majorHAnsi"/>
                <w:b/>
                <w:color w:val="AEB341"/>
                <w:sz w:val="16"/>
                <w:szCs w:val="16"/>
              </w:rPr>
              <w:t>What drinks do you and your family enjoy?</w:t>
            </w:r>
          </w:p>
        </w:tc>
        <w:tc>
          <w:tcPr>
            <w:tcW w:w="993" w:type="dxa"/>
            <w:tcBorders>
              <w:top w:val="double" w:sz="4" w:space="0" w:color="ED7D31" w:themeColor="accent2"/>
              <w:bottom w:val="double" w:sz="4" w:space="0" w:color="ED7D31" w:themeColor="accent2"/>
            </w:tcBorders>
          </w:tcPr>
          <w:p w14:paraId="7235525E" w14:textId="19C0FE85" w:rsidR="00720C24" w:rsidRPr="00720C24" w:rsidRDefault="00720C24" w:rsidP="00C02098">
            <w:pPr>
              <w:contextualSpacing/>
              <w:rPr>
                <w:rFonts w:ascii="Calibri" w:eastAsia="Calibri" w:hAnsi="Calibri" w:cs="Times New Roman"/>
                <w:noProof/>
                <w:sz w:val="16"/>
                <w:szCs w:val="16"/>
              </w:rPr>
            </w:pPr>
            <w:r w:rsidRPr="00720C24">
              <w:rPr>
                <w:rFonts w:ascii="Calibri" w:eastAsia="Calibri" w:hAnsi="Calibri" w:cs="Times New Roman"/>
                <w:noProof/>
                <w:sz w:val="16"/>
                <w:szCs w:val="16"/>
              </w:rPr>
              <w:drawing>
                <wp:anchor distT="0" distB="0" distL="114300" distR="114300" simplePos="0" relativeHeight="251676674" behindDoc="0" locked="0" layoutInCell="1" allowOverlap="1" wp14:anchorId="1BF1059E" wp14:editId="5A469DC2">
                  <wp:simplePos x="0" y="0"/>
                  <wp:positionH relativeFrom="margin">
                    <wp:posOffset>-54963</wp:posOffset>
                  </wp:positionH>
                  <wp:positionV relativeFrom="paragraph">
                    <wp:posOffset>2611</wp:posOffset>
                  </wp:positionV>
                  <wp:extent cx="600992" cy="875030"/>
                  <wp:effectExtent l="0" t="0" r="8890" b="1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567" t="4858" r="5946" b="11336"/>
                          <a:stretch/>
                        </pic:blipFill>
                        <pic:spPr bwMode="auto">
                          <a:xfrm>
                            <a:off x="0" y="0"/>
                            <a:ext cx="610996" cy="889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543" w:type="dxa"/>
            <w:tcBorders>
              <w:top w:val="double" w:sz="4" w:space="0" w:color="ED7D31" w:themeColor="accent2"/>
              <w:bottom w:val="double" w:sz="4" w:space="0" w:color="ED7D31" w:themeColor="accent2"/>
            </w:tcBorders>
          </w:tcPr>
          <w:p w14:paraId="3916E7A8" w14:textId="110DD175" w:rsidR="00720C24" w:rsidRPr="00720C24" w:rsidRDefault="00720C24" w:rsidP="00C02098">
            <w:pPr>
              <w:contextualSpacing/>
              <w:rPr>
                <w:rFonts w:asciiTheme="majorHAnsi" w:hAnsiTheme="majorHAnsi" w:cstheme="majorHAnsi"/>
                <w:b/>
                <w:bCs/>
                <w:color w:val="2E74B5" w:themeColor="accent5" w:themeShade="BF"/>
                <w:sz w:val="16"/>
                <w:szCs w:val="16"/>
              </w:rPr>
            </w:pPr>
            <w:r w:rsidRPr="00720C24">
              <w:rPr>
                <w:rFonts w:asciiTheme="majorHAnsi" w:hAnsiTheme="majorHAnsi" w:cstheme="majorHAnsi"/>
                <w:color w:val="2E74B5" w:themeColor="accent5" w:themeShade="BF"/>
                <w:sz w:val="16"/>
                <w:szCs w:val="16"/>
              </w:rPr>
              <w:t>We all have the right to be protected from exploitation (being taken advantage of). Learning about social media and keeping safe online can help do this.</w:t>
            </w:r>
          </w:p>
        </w:tc>
        <w:tc>
          <w:tcPr>
            <w:tcW w:w="2977" w:type="dxa"/>
            <w:tcBorders>
              <w:top w:val="double" w:sz="4" w:space="0" w:color="ED7D31" w:themeColor="accent2"/>
              <w:bottom w:val="double" w:sz="4" w:space="0" w:color="ED7D31" w:themeColor="accent2"/>
            </w:tcBorders>
          </w:tcPr>
          <w:p w14:paraId="02A5CC33" w14:textId="01FE3CCA" w:rsidR="00720C24" w:rsidRPr="00720C24" w:rsidRDefault="00720C24" w:rsidP="00C02098">
            <w:pPr>
              <w:contextualSpacing/>
              <w:rPr>
                <w:rFonts w:asciiTheme="majorHAnsi" w:hAnsiTheme="majorHAnsi" w:cstheme="majorHAnsi"/>
                <w:b/>
                <w:bCs/>
                <w:color w:val="4472C4" w:themeColor="accent1"/>
                <w:sz w:val="16"/>
                <w:szCs w:val="16"/>
              </w:rPr>
            </w:pPr>
            <w:r w:rsidRPr="00720C24">
              <w:rPr>
                <w:rFonts w:asciiTheme="majorHAnsi" w:hAnsiTheme="majorHAnsi" w:cstheme="majorHAnsi"/>
                <w:b/>
                <w:bCs/>
                <w:color w:val="4472C4" w:themeColor="accent1"/>
                <w:sz w:val="16"/>
                <w:szCs w:val="16"/>
              </w:rPr>
              <w:t xml:space="preserve">Mutual Respect and Tolerance - </w:t>
            </w:r>
            <w:r w:rsidR="00EC0A96" w:rsidRPr="00EC0A96">
              <w:rPr>
                <w:rFonts w:asciiTheme="majorHAnsi" w:hAnsiTheme="majorHAnsi" w:cstheme="majorHAnsi"/>
                <w:color w:val="4472C4" w:themeColor="accent1"/>
                <w:sz w:val="16"/>
                <w:szCs w:val="16"/>
              </w:rPr>
              <w:t xml:space="preserve">We all have different likes and dislikes when it comes to drinks. Sometimes our </w:t>
            </w:r>
            <w:proofErr w:type="spellStart"/>
            <w:r w:rsidR="00EC0A96" w:rsidRPr="00EC0A96">
              <w:rPr>
                <w:rFonts w:asciiTheme="majorHAnsi" w:hAnsiTheme="majorHAnsi" w:cstheme="majorHAnsi"/>
                <w:color w:val="4472C4" w:themeColor="accent1"/>
                <w:sz w:val="16"/>
                <w:szCs w:val="16"/>
              </w:rPr>
              <w:t>grown ups</w:t>
            </w:r>
            <w:proofErr w:type="spellEnd"/>
            <w:r w:rsidR="00EC0A96" w:rsidRPr="00EC0A96">
              <w:rPr>
                <w:rFonts w:asciiTheme="majorHAnsi" w:hAnsiTheme="majorHAnsi" w:cstheme="majorHAnsi"/>
                <w:color w:val="4472C4" w:themeColor="accent1"/>
                <w:sz w:val="16"/>
                <w:szCs w:val="16"/>
              </w:rPr>
              <w:t xml:space="preserve"> may say no to a drink because it’s not good for our health.</w:t>
            </w:r>
          </w:p>
        </w:tc>
        <w:tc>
          <w:tcPr>
            <w:tcW w:w="2977" w:type="dxa"/>
            <w:tcBorders>
              <w:top w:val="double" w:sz="4" w:space="0" w:color="ED7D31" w:themeColor="accent2"/>
              <w:bottom w:val="double" w:sz="4" w:space="0" w:color="ED7D31" w:themeColor="accent2"/>
            </w:tcBorders>
          </w:tcPr>
          <w:p w14:paraId="400B5B96" w14:textId="38ED49A5" w:rsidR="00720C24" w:rsidRPr="00720C24" w:rsidRDefault="00720C24" w:rsidP="003D68FC">
            <w:pPr>
              <w:contextualSpacing/>
              <w:rPr>
                <w:rFonts w:asciiTheme="majorHAnsi" w:hAnsiTheme="majorHAnsi" w:cstheme="majorHAnsi"/>
                <w:color w:val="4472C4" w:themeColor="accent1"/>
                <w:sz w:val="16"/>
                <w:szCs w:val="16"/>
              </w:rPr>
            </w:pPr>
            <w:r w:rsidRPr="00720C24">
              <w:rPr>
                <w:rFonts w:asciiTheme="majorHAnsi" w:hAnsiTheme="majorHAnsi" w:cstheme="majorHAnsi"/>
                <w:b/>
                <w:bCs/>
                <w:color w:val="4472C4" w:themeColor="accent1"/>
                <w:sz w:val="16"/>
                <w:szCs w:val="16"/>
              </w:rPr>
              <w:t>Religion or Belief</w:t>
            </w:r>
            <w:r w:rsidRPr="00720C24">
              <w:rPr>
                <w:rFonts w:asciiTheme="majorHAnsi" w:hAnsiTheme="majorHAnsi" w:cstheme="majorHAnsi"/>
                <w:color w:val="4472C4" w:themeColor="accent1"/>
                <w:sz w:val="16"/>
                <w:szCs w:val="16"/>
              </w:rPr>
              <w:t xml:space="preserve"> - Our beliefs consist of the things we believe to be true about ourselves, the </w:t>
            </w:r>
            <w:proofErr w:type="gramStart"/>
            <w:r w:rsidRPr="00720C24">
              <w:rPr>
                <w:rFonts w:asciiTheme="majorHAnsi" w:hAnsiTheme="majorHAnsi" w:cstheme="majorHAnsi"/>
                <w:color w:val="4472C4" w:themeColor="accent1"/>
                <w:sz w:val="16"/>
                <w:szCs w:val="16"/>
              </w:rPr>
              <w:t>world</w:t>
            </w:r>
            <w:proofErr w:type="gramEnd"/>
            <w:r w:rsidRPr="00720C24">
              <w:rPr>
                <w:rFonts w:asciiTheme="majorHAnsi" w:hAnsiTheme="majorHAnsi" w:cstheme="majorHAnsi"/>
                <w:color w:val="4472C4" w:themeColor="accent1"/>
                <w:sz w:val="16"/>
                <w:szCs w:val="16"/>
              </w:rPr>
              <w:t xml:space="preserve"> and others. They are firmly embedded and affect the way we think and behave. There are many things which may influence our beliefs.</w:t>
            </w:r>
          </w:p>
        </w:tc>
      </w:tr>
      <w:tr w:rsidR="00720C24" w:rsidRPr="00CA469A" w14:paraId="7D09720F" w14:textId="6FA44B93" w:rsidTr="00453ECF">
        <w:trPr>
          <w:trHeight w:val="1241"/>
        </w:trPr>
        <w:tc>
          <w:tcPr>
            <w:tcW w:w="865" w:type="dxa"/>
            <w:tcBorders>
              <w:top w:val="double" w:sz="4" w:space="0" w:color="ED7D31" w:themeColor="accent2"/>
              <w:bottom w:val="double" w:sz="4" w:space="0" w:color="ED7D31" w:themeColor="accent2"/>
            </w:tcBorders>
          </w:tcPr>
          <w:p w14:paraId="473006F1" w14:textId="3614ADD0" w:rsidR="00720C24" w:rsidRPr="00720C24" w:rsidRDefault="00720C24" w:rsidP="00C02098">
            <w:pPr>
              <w:contextualSpacing/>
              <w:rPr>
                <w:rFonts w:asciiTheme="majorHAnsi" w:hAnsiTheme="majorHAnsi" w:cstheme="majorHAnsi"/>
                <w:bCs/>
                <w:color w:val="2E74B5" w:themeColor="accent5" w:themeShade="BF"/>
                <w:sz w:val="16"/>
                <w:szCs w:val="16"/>
              </w:rPr>
            </w:pPr>
            <w:r w:rsidRPr="00720C24">
              <w:rPr>
                <w:rFonts w:asciiTheme="majorHAnsi" w:hAnsiTheme="majorHAnsi" w:cstheme="majorHAnsi"/>
                <w:bCs/>
                <w:color w:val="2E74B5" w:themeColor="accent5" w:themeShade="BF"/>
                <w:sz w:val="16"/>
                <w:szCs w:val="16"/>
              </w:rPr>
              <w:t>30</w:t>
            </w:r>
            <w:r w:rsidRPr="00720C24">
              <w:rPr>
                <w:rFonts w:asciiTheme="majorHAnsi" w:hAnsiTheme="majorHAnsi" w:cstheme="majorHAnsi"/>
                <w:bCs/>
                <w:color w:val="2E74B5" w:themeColor="accent5" w:themeShade="BF"/>
                <w:sz w:val="16"/>
                <w:szCs w:val="16"/>
                <w:vertAlign w:val="superscript"/>
              </w:rPr>
              <w:t>th</w:t>
            </w:r>
            <w:r w:rsidRPr="00720C24">
              <w:rPr>
                <w:rFonts w:asciiTheme="majorHAnsi" w:hAnsiTheme="majorHAnsi" w:cstheme="majorHAnsi"/>
                <w:bCs/>
                <w:color w:val="2E74B5" w:themeColor="accent5" w:themeShade="BF"/>
                <w:sz w:val="16"/>
                <w:szCs w:val="16"/>
              </w:rPr>
              <w:t xml:space="preserve"> January</w:t>
            </w:r>
          </w:p>
        </w:tc>
        <w:tc>
          <w:tcPr>
            <w:tcW w:w="2522" w:type="dxa"/>
            <w:tcBorders>
              <w:top w:val="double" w:sz="4" w:space="0" w:color="ED7D31" w:themeColor="accent2"/>
              <w:bottom w:val="double" w:sz="4" w:space="0" w:color="ED7D31" w:themeColor="accent2"/>
            </w:tcBorders>
          </w:tcPr>
          <w:p w14:paraId="1887161B" w14:textId="4E713ADA" w:rsidR="00720C24" w:rsidRPr="00720C24" w:rsidRDefault="00720C24" w:rsidP="00C02098">
            <w:pPr>
              <w:contextualSpacing/>
              <w:rPr>
                <w:rFonts w:asciiTheme="majorHAnsi" w:hAnsiTheme="majorHAnsi" w:cstheme="majorHAnsi"/>
                <w:color w:val="4472C4" w:themeColor="accent1"/>
                <w:sz w:val="16"/>
                <w:szCs w:val="16"/>
              </w:rPr>
            </w:pPr>
            <w:r w:rsidRPr="00720C24">
              <w:rPr>
                <w:rFonts w:asciiTheme="majorHAnsi" w:hAnsiTheme="majorHAnsi" w:cstheme="majorHAnsi"/>
                <w:color w:val="4472C4" w:themeColor="accent1"/>
                <w:sz w:val="16"/>
                <w:szCs w:val="16"/>
              </w:rPr>
              <w:t>Brazil's new president has said he aims to reduce deforestation and help protect the Amazon rainforest.</w:t>
            </w:r>
          </w:p>
        </w:tc>
        <w:tc>
          <w:tcPr>
            <w:tcW w:w="1701" w:type="dxa"/>
            <w:tcBorders>
              <w:top w:val="double" w:sz="4" w:space="0" w:color="ED7D31" w:themeColor="accent2"/>
              <w:bottom w:val="double" w:sz="4" w:space="0" w:color="ED7D31" w:themeColor="accent2"/>
            </w:tcBorders>
          </w:tcPr>
          <w:p w14:paraId="65511055" w14:textId="3E7B6642" w:rsidR="00720C24" w:rsidRPr="00720C24" w:rsidRDefault="00720C24" w:rsidP="00C02098">
            <w:pPr>
              <w:contextualSpacing/>
              <w:rPr>
                <w:rFonts w:asciiTheme="majorHAnsi" w:hAnsiTheme="majorHAnsi" w:cstheme="majorHAnsi"/>
                <w:b/>
                <w:color w:val="AEB341"/>
                <w:sz w:val="16"/>
                <w:szCs w:val="16"/>
              </w:rPr>
            </w:pPr>
            <w:r w:rsidRPr="00720C24">
              <w:rPr>
                <w:rFonts w:asciiTheme="majorHAnsi" w:hAnsiTheme="majorHAnsi" w:cstheme="majorHAnsi"/>
                <w:b/>
                <w:color w:val="AEB341"/>
                <w:sz w:val="16"/>
                <w:szCs w:val="16"/>
              </w:rPr>
              <w:t>What animals live in the Amazon rainforest?</w:t>
            </w:r>
          </w:p>
        </w:tc>
        <w:tc>
          <w:tcPr>
            <w:tcW w:w="993" w:type="dxa"/>
            <w:tcBorders>
              <w:top w:val="double" w:sz="4" w:space="0" w:color="ED7D31" w:themeColor="accent2"/>
              <w:bottom w:val="double" w:sz="4" w:space="0" w:color="ED7D31" w:themeColor="accent2"/>
            </w:tcBorders>
          </w:tcPr>
          <w:p w14:paraId="580B5AB1" w14:textId="41433D5C" w:rsidR="00720C24" w:rsidRPr="00720C24" w:rsidRDefault="00720C24" w:rsidP="00C02098">
            <w:pPr>
              <w:contextualSpacing/>
              <w:rPr>
                <w:rFonts w:ascii="Calibri" w:eastAsia="Calibri" w:hAnsi="Calibri" w:cs="Times New Roman"/>
                <w:noProof/>
                <w:sz w:val="16"/>
                <w:szCs w:val="16"/>
              </w:rPr>
            </w:pPr>
            <w:r w:rsidRPr="00720C24">
              <w:rPr>
                <w:rFonts w:ascii="Calibri" w:eastAsia="Calibri" w:hAnsi="Calibri" w:cs="Times New Roman"/>
                <w:noProof/>
                <w:sz w:val="16"/>
                <w:szCs w:val="16"/>
              </w:rPr>
              <w:drawing>
                <wp:anchor distT="0" distB="0" distL="114300" distR="114300" simplePos="0" relativeHeight="251677698" behindDoc="0" locked="0" layoutInCell="1" allowOverlap="1" wp14:anchorId="4B95D540" wp14:editId="0ED49E72">
                  <wp:simplePos x="0" y="0"/>
                  <wp:positionH relativeFrom="margin">
                    <wp:posOffset>-55492</wp:posOffset>
                  </wp:positionH>
                  <wp:positionV relativeFrom="paragraph">
                    <wp:posOffset>7210</wp:posOffset>
                  </wp:positionV>
                  <wp:extent cx="595835" cy="78393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970" t="6224" r="6598" b="12517"/>
                          <a:stretch/>
                        </pic:blipFill>
                        <pic:spPr bwMode="auto">
                          <a:xfrm>
                            <a:off x="0" y="0"/>
                            <a:ext cx="614366" cy="8083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543" w:type="dxa"/>
            <w:tcBorders>
              <w:top w:val="double" w:sz="4" w:space="0" w:color="ED7D31" w:themeColor="accent2"/>
              <w:bottom w:val="double" w:sz="4" w:space="0" w:color="ED7D31" w:themeColor="accent2"/>
            </w:tcBorders>
          </w:tcPr>
          <w:p w14:paraId="2B08A19A" w14:textId="02430467" w:rsidR="00720C24" w:rsidRPr="00720C24" w:rsidRDefault="00720C24" w:rsidP="00C02098">
            <w:pPr>
              <w:contextualSpacing/>
              <w:rPr>
                <w:rFonts w:asciiTheme="majorHAnsi" w:hAnsiTheme="majorHAnsi" w:cstheme="majorHAnsi"/>
                <w:b/>
                <w:bCs/>
                <w:color w:val="2E74B5" w:themeColor="accent5" w:themeShade="BF"/>
                <w:sz w:val="16"/>
                <w:szCs w:val="16"/>
              </w:rPr>
            </w:pPr>
            <w:r w:rsidRPr="00720C24">
              <w:rPr>
                <w:rFonts w:asciiTheme="majorHAnsi" w:hAnsiTheme="majorHAnsi" w:cstheme="majorHAnsi"/>
                <w:color w:val="2E74B5" w:themeColor="accent5" w:themeShade="BF"/>
                <w:sz w:val="16"/>
                <w:szCs w:val="16"/>
              </w:rPr>
              <w:t>We have the right to share what we have learned about the deforestation of the Amazon rainforest. We can also share what we think and feel about it unless it harms other people.</w:t>
            </w:r>
          </w:p>
        </w:tc>
        <w:tc>
          <w:tcPr>
            <w:tcW w:w="2977" w:type="dxa"/>
            <w:tcBorders>
              <w:top w:val="double" w:sz="4" w:space="0" w:color="ED7D31" w:themeColor="accent2"/>
              <w:bottom w:val="double" w:sz="4" w:space="0" w:color="ED7D31" w:themeColor="accent2"/>
            </w:tcBorders>
          </w:tcPr>
          <w:p w14:paraId="46A32D30" w14:textId="07CF6C18" w:rsidR="00720C24" w:rsidRPr="00720C24" w:rsidRDefault="00720C24" w:rsidP="00C02098">
            <w:pPr>
              <w:contextualSpacing/>
              <w:rPr>
                <w:rFonts w:asciiTheme="majorHAnsi" w:hAnsiTheme="majorHAnsi" w:cstheme="majorHAnsi"/>
                <w:b/>
                <w:bCs/>
                <w:color w:val="4472C4" w:themeColor="accent1"/>
                <w:sz w:val="16"/>
                <w:szCs w:val="16"/>
              </w:rPr>
            </w:pPr>
            <w:r w:rsidRPr="00720C24">
              <w:rPr>
                <w:rFonts w:asciiTheme="majorHAnsi" w:hAnsiTheme="majorHAnsi" w:cstheme="majorHAnsi"/>
                <w:b/>
                <w:bCs/>
                <w:color w:val="4472C4" w:themeColor="accent1"/>
                <w:sz w:val="16"/>
                <w:szCs w:val="16"/>
              </w:rPr>
              <w:t xml:space="preserve">Rule of Law - </w:t>
            </w:r>
            <w:r w:rsidRPr="00720C24">
              <w:rPr>
                <w:rFonts w:asciiTheme="majorHAnsi" w:hAnsiTheme="majorHAnsi" w:cstheme="majorHAnsi"/>
                <w:color w:val="4472C4" w:themeColor="accent1"/>
                <w:sz w:val="16"/>
                <w:szCs w:val="16"/>
              </w:rPr>
              <w:t>Rules and laws can be put in place to help protect the natural world. We are all responsible for these rules and laws.</w:t>
            </w:r>
          </w:p>
        </w:tc>
        <w:tc>
          <w:tcPr>
            <w:tcW w:w="2977" w:type="dxa"/>
            <w:tcBorders>
              <w:top w:val="double" w:sz="4" w:space="0" w:color="ED7D31" w:themeColor="accent2"/>
              <w:bottom w:val="double" w:sz="4" w:space="0" w:color="ED7D31" w:themeColor="accent2"/>
            </w:tcBorders>
          </w:tcPr>
          <w:p w14:paraId="276CDB90" w14:textId="79590738" w:rsidR="00720C24" w:rsidRPr="00720C24" w:rsidRDefault="00720C24" w:rsidP="00244554">
            <w:pPr>
              <w:contextualSpacing/>
              <w:rPr>
                <w:rFonts w:asciiTheme="majorHAnsi" w:hAnsiTheme="majorHAnsi" w:cstheme="majorHAnsi"/>
                <w:color w:val="4472C4" w:themeColor="accent1"/>
                <w:sz w:val="16"/>
                <w:szCs w:val="16"/>
              </w:rPr>
            </w:pPr>
            <w:r w:rsidRPr="00720C24">
              <w:rPr>
                <w:rFonts w:asciiTheme="majorHAnsi" w:hAnsiTheme="majorHAnsi" w:cstheme="majorHAnsi"/>
                <w:b/>
                <w:bCs/>
                <w:color w:val="4472C4" w:themeColor="accent1"/>
                <w:sz w:val="16"/>
                <w:szCs w:val="16"/>
              </w:rPr>
              <w:t>Race</w:t>
            </w:r>
            <w:r w:rsidRPr="00720C24">
              <w:rPr>
                <w:rFonts w:asciiTheme="majorHAnsi" w:hAnsiTheme="majorHAnsi" w:cstheme="majorHAnsi"/>
                <w:color w:val="4472C4" w:themeColor="accent1"/>
                <w:sz w:val="16"/>
                <w:szCs w:val="16"/>
              </w:rPr>
              <w:t xml:space="preserve"> - Luiz </w:t>
            </w:r>
            <w:proofErr w:type="spellStart"/>
            <w:r w:rsidRPr="00720C24">
              <w:rPr>
                <w:rFonts w:asciiTheme="majorHAnsi" w:hAnsiTheme="majorHAnsi" w:cstheme="majorHAnsi"/>
                <w:color w:val="4472C4" w:themeColor="accent1"/>
                <w:sz w:val="16"/>
                <w:szCs w:val="16"/>
              </w:rPr>
              <w:t>Inácio</w:t>
            </w:r>
            <w:proofErr w:type="spellEnd"/>
            <w:r w:rsidRPr="00720C24">
              <w:rPr>
                <w:rFonts w:asciiTheme="majorHAnsi" w:hAnsiTheme="majorHAnsi" w:cstheme="majorHAnsi"/>
                <w:color w:val="4472C4" w:themeColor="accent1"/>
                <w:sz w:val="16"/>
                <w:szCs w:val="16"/>
              </w:rPr>
              <w:t xml:space="preserve"> da Silva is Brazilian. This is his nationality. People around the world can unite to reduce the deforestation of the Amazon rainforest. Our nationality must never stop us doing something.</w:t>
            </w:r>
          </w:p>
        </w:tc>
      </w:tr>
      <w:tr w:rsidR="00720C24" w:rsidRPr="00CA469A" w14:paraId="1139B976" w14:textId="0E71463C" w:rsidTr="00453ECF">
        <w:trPr>
          <w:trHeight w:val="1244"/>
        </w:trPr>
        <w:tc>
          <w:tcPr>
            <w:tcW w:w="865" w:type="dxa"/>
            <w:tcBorders>
              <w:top w:val="double" w:sz="4" w:space="0" w:color="ED7D31" w:themeColor="accent2"/>
              <w:bottom w:val="double" w:sz="4" w:space="0" w:color="ED7D31" w:themeColor="accent2"/>
            </w:tcBorders>
          </w:tcPr>
          <w:p w14:paraId="64E86EAD" w14:textId="4A91E418" w:rsidR="00720C24" w:rsidRPr="00720C24" w:rsidRDefault="00720C24" w:rsidP="00C02098">
            <w:pPr>
              <w:contextualSpacing/>
              <w:rPr>
                <w:rFonts w:asciiTheme="majorHAnsi" w:hAnsiTheme="majorHAnsi" w:cstheme="majorHAnsi"/>
                <w:bCs/>
                <w:color w:val="2E74B5" w:themeColor="accent5" w:themeShade="BF"/>
                <w:sz w:val="16"/>
                <w:szCs w:val="16"/>
              </w:rPr>
            </w:pPr>
            <w:r w:rsidRPr="00720C24">
              <w:rPr>
                <w:rFonts w:asciiTheme="majorHAnsi" w:hAnsiTheme="majorHAnsi" w:cstheme="majorHAnsi"/>
                <w:bCs/>
                <w:color w:val="2E74B5" w:themeColor="accent5" w:themeShade="BF"/>
                <w:sz w:val="16"/>
                <w:szCs w:val="16"/>
              </w:rPr>
              <w:t>6</w:t>
            </w:r>
            <w:r w:rsidRPr="00720C24">
              <w:rPr>
                <w:rFonts w:asciiTheme="majorHAnsi" w:hAnsiTheme="majorHAnsi" w:cstheme="majorHAnsi"/>
                <w:bCs/>
                <w:color w:val="2E74B5" w:themeColor="accent5" w:themeShade="BF"/>
                <w:sz w:val="16"/>
                <w:szCs w:val="16"/>
                <w:vertAlign w:val="superscript"/>
              </w:rPr>
              <w:t>th</w:t>
            </w:r>
            <w:r w:rsidRPr="00720C24">
              <w:rPr>
                <w:rFonts w:asciiTheme="majorHAnsi" w:hAnsiTheme="majorHAnsi" w:cstheme="majorHAnsi"/>
                <w:bCs/>
                <w:color w:val="2E74B5" w:themeColor="accent5" w:themeShade="BF"/>
                <w:sz w:val="16"/>
                <w:szCs w:val="16"/>
              </w:rPr>
              <w:t xml:space="preserve"> February</w:t>
            </w:r>
          </w:p>
        </w:tc>
        <w:tc>
          <w:tcPr>
            <w:tcW w:w="2522" w:type="dxa"/>
            <w:tcBorders>
              <w:top w:val="double" w:sz="4" w:space="0" w:color="ED7D31" w:themeColor="accent2"/>
              <w:bottom w:val="double" w:sz="4" w:space="0" w:color="ED7D31" w:themeColor="accent2"/>
            </w:tcBorders>
          </w:tcPr>
          <w:p w14:paraId="43EACCF2" w14:textId="1FC86F56" w:rsidR="00720C24" w:rsidRPr="00720C24" w:rsidRDefault="00720C24" w:rsidP="00C02098">
            <w:pPr>
              <w:contextualSpacing/>
              <w:rPr>
                <w:rFonts w:asciiTheme="majorHAnsi" w:hAnsiTheme="majorHAnsi" w:cstheme="majorHAnsi"/>
                <w:color w:val="4472C4" w:themeColor="accent1"/>
                <w:sz w:val="16"/>
                <w:szCs w:val="16"/>
              </w:rPr>
            </w:pPr>
            <w:r w:rsidRPr="00720C24">
              <w:rPr>
                <w:rFonts w:asciiTheme="majorHAnsi" w:hAnsiTheme="majorHAnsi" w:cstheme="majorHAnsi"/>
                <w:color w:val="4472C4" w:themeColor="accent1"/>
                <w:sz w:val="16"/>
                <w:szCs w:val="16"/>
              </w:rPr>
              <w:t>The Welsh Football Association has announced that the national men and women's football teams will be paid equally moving forward.</w:t>
            </w:r>
          </w:p>
        </w:tc>
        <w:tc>
          <w:tcPr>
            <w:tcW w:w="1701" w:type="dxa"/>
            <w:tcBorders>
              <w:top w:val="double" w:sz="4" w:space="0" w:color="ED7D31" w:themeColor="accent2"/>
              <w:bottom w:val="double" w:sz="4" w:space="0" w:color="ED7D31" w:themeColor="accent2"/>
            </w:tcBorders>
          </w:tcPr>
          <w:p w14:paraId="6543322B" w14:textId="519CB3FF" w:rsidR="00720C24" w:rsidRPr="00720C24" w:rsidRDefault="00720C24" w:rsidP="00C02098">
            <w:pPr>
              <w:contextualSpacing/>
              <w:rPr>
                <w:rFonts w:asciiTheme="majorHAnsi" w:hAnsiTheme="majorHAnsi" w:cstheme="majorHAnsi"/>
                <w:b/>
                <w:color w:val="AEB341"/>
                <w:sz w:val="16"/>
                <w:szCs w:val="16"/>
              </w:rPr>
            </w:pPr>
            <w:r w:rsidRPr="00720C24">
              <w:rPr>
                <w:rFonts w:asciiTheme="majorHAnsi" w:hAnsiTheme="majorHAnsi" w:cstheme="majorHAnsi"/>
                <w:b/>
                <w:color w:val="AEB341"/>
                <w:sz w:val="16"/>
                <w:szCs w:val="16"/>
              </w:rPr>
              <w:t>What sports do you play or would like to have a go at?</w:t>
            </w:r>
          </w:p>
        </w:tc>
        <w:tc>
          <w:tcPr>
            <w:tcW w:w="993" w:type="dxa"/>
            <w:tcBorders>
              <w:top w:val="double" w:sz="4" w:space="0" w:color="ED7D31" w:themeColor="accent2"/>
              <w:bottom w:val="double" w:sz="4" w:space="0" w:color="ED7D31" w:themeColor="accent2"/>
            </w:tcBorders>
          </w:tcPr>
          <w:p w14:paraId="27706556" w14:textId="30EAAB02" w:rsidR="00720C24" w:rsidRPr="00720C24" w:rsidRDefault="00720C24" w:rsidP="00C02098">
            <w:pPr>
              <w:contextualSpacing/>
              <w:rPr>
                <w:rFonts w:ascii="Calibri" w:eastAsia="Calibri" w:hAnsi="Calibri" w:cs="Times New Roman"/>
                <w:noProof/>
                <w:sz w:val="16"/>
                <w:szCs w:val="16"/>
              </w:rPr>
            </w:pPr>
            <w:r w:rsidRPr="00720C24">
              <w:rPr>
                <w:rFonts w:ascii="Calibri" w:eastAsia="Calibri" w:hAnsi="Calibri" w:cs="Times New Roman"/>
                <w:noProof/>
                <w:sz w:val="16"/>
                <w:szCs w:val="16"/>
              </w:rPr>
              <w:drawing>
                <wp:anchor distT="0" distB="0" distL="114300" distR="114300" simplePos="0" relativeHeight="251678722" behindDoc="0" locked="0" layoutInCell="1" allowOverlap="1" wp14:anchorId="35AF37B4" wp14:editId="739D621B">
                  <wp:simplePos x="0" y="0"/>
                  <wp:positionH relativeFrom="column">
                    <wp:posOffset>-52141</wp:posOffset>
                  </wp:positionH>
                  <wp:positionV relativeFrom="paragraph">
                    <wp:posOffset>9102</wp:posOffset>
                  </wp:positionV>
                  <wp:extent cx="598453" cy="775786"/>
                  <wp:effectExtent l="0" t="0" r="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6360" t="4814" r="4109" b="17777"/>
                          <a:stretch/>
                        </pic:blipFill>
                        <pic:spPr bwMode="auto">
                          <a:xfrm>
                            <a:off x="0" y="0"/>
                            <a:ext cx="627446" cy="813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543" w:type="dxa"/>
            <w:tcBorders>
              <w:top w:val="double" w:sz="4" w:space="0" w:color="ED7D31" w:themeColor="accent2"/>
              <w:bottom w:val="double" w:sz="4" w:space="0" w:color="ED7D31" w:themeColor="accent2"/>
            </w:tcBorders>
          </w:tcPr>
          <w:p w14:paraId="148F0202" w14:textId="3975BF7D" w:rsidR="00720C24" w:rsidRPr="00720C24" w:rsidRDefault="00720C24" w:rsidP="00C02098">
            <w:pPr>
              <w:contextualSpacing/>
              <w:rPr>
                <w:rFonts w:asciiTheme="majorHAnsi" w:hAnsiTheme="majorHAnsi" w:cstheme="majorHAnsi"/>
                <w:b/>
                <w:bCs/>
                <w:color w:val="2E74B5" w:themeColor="accent5" w:themeShade="BF"/>
                <w:sz w:val="16"/>
                <w:szCs w:val="16"/>
              </w:rPr>
            </w:pPr>
            <w:r w:rsidRPr="00720C24">
              <w:rPr>
                <w:rFonts w:asciiTheme="majorHAnsi" w:hAnsiTheme="majorHAnsi" w:cstheme="majorHAnsi"/>
                <w:color w:val="2E74B5" w:themeColor="accent5" w:themeShade="BF"/>
                <w:sz w:val="16"/>
                <w:szCs w:val="16"/>
              </w:rPr>
              <w:t>All children have rights and should not be treated unfairly for any reason. This includes whether we are a girl or a boy.</w:t>
            </w:r>
          </w:p>
        </w:tc>
        <w:tc>
          <w:tcPr>
            <w:tcW w:w="2977" w:type="dxa"/>
            <w:tcBorders>
              <w:top w:val="double" w:sz="4" w:space="0" w:color="ED7D31" w:themeColor="accent2"/>
              <w:bottom w:val="double" w:sz="4" w:space="0" w:color="ED7D31" w:themeColor="accent2"/>
            </w:tcBorders>
          </w:tcPr>
          <w:p w14:paraId="1DEC670A" w14:textId="613AAA50" w:rsidR="00720C24" w:rsidRPr="00720C24" w:rsidRDefault="00720C24" w:rsidP="00AD67B0">
            <w:pPr>
              <w:contextualSpacing/>
              <w:rPr>
                <w:rFonts w:asciiTheme="majorHAnsi" w:hAnsiTheme="majorHAnsi" w:cstheme="majorHAnsi"/>
                <w:color w:val="4472C4" w:themeColor="accent1"/>
                <w:sz w:val="16"/>
                <w:szCs w:val="16"/>
              </w:rPr>
            </w:pPr>
            <w:r w:rsidRPr="00720C24">
              <w:rPr>
                <w:rFonts w:asciiTheme="majorHAnsi" w:hAnsiTheme="majorHAnsi" w:cstheme="majorHAnsi"/>
                <w:b/>
                <w:bCs/>
                <w:color w:val="4472C4" w:themeColor="accent1"/>
                <w:sz w:val="16"/>
                <w:szCs w:val="16"/>
              </w:rPr>
              <w:t xml:space="preserve">Democracy - </w:t>
            </w:r>
            <w:r w:rsidRPr="00720C24">
              <w:rPr>
                <w:rFonts w:asciiTheme="majorHAnsi" w:hAnsiTheme="majorHAnsi" w:cstheme="majorHAnsi"/>
                <w:color w:val="4472C4" w:themeColor="accent1"/>
                <w:sz w:val="16"/>
                <w:szCs w:val="16"/>
              </w:rPr>
              <w:t xml:space="preserve">If we do not agree with something or do not think it is fair, we can use our voices to make changes. </w:t>
            </w:r>
            <w:proofErr w:type="spellStart"/>
            <w:r w:rsidRPr="00720C24">
              <w:rPr>
                <w:rFonts w:asciiTheme="majorHAnsi" w:hAnsiTheme="majorHAnsi" w:cstheme="majorHAnsi"/>
                <w:color w:val="4472C4" w:themeColor="accent1"/>
                <w:sz w:val="16"/>
                <w:szCs w:val="16"/>
              </w:rPr>
              <w:t>Wales’</w:t>
            </w:r>
            <w:proofErr w:type="spellEnd"/>
            <w:r w:rsidRPr="00720C24">
              <w:rPr>
                <w:rFonts w:asciiTheme="majorHAnsi" w:hAnsiTheme="majorHAnsi" w:cstheme="majorHAnsi"/>
                <w:color w:val="4472C4" w:themeColor="accent1"/>
                <w:sz w:val="16"/>
                <w:szCs w:val="16"/>
              </w:rPr>
              <w:t xml:space="preserve"> national men and women's football teams will now receive equal pay.</w:t>
            </w:r>
          </w:p>
        </w:tc>
        <w:tc>
          <w:tcPr>
            <w:tcW w:w="2977" w:type="dxa"/>
            <w:tcBorders>
              <w:top w:val="double" w:sz="4" w:space="0" w:color="ED7D31" w:themeColor="accent2"/>
              <w:bottom w:val="double" w:sz="4" w:space="0" w:color="ED7D31" w:themeColor="accent2"/>
            </w:tcBorders>
          </w:tcPr>
          <w:p w14:paraId="4F7CDF9C" w14:textId="7175FE2B" w:rsidR="00720C24" w:rsidRPr="00720C24" w:rsidRDefault="00720C24" w:rsidP="00020E90">
            <w:pPr>
              <w:contextualSpacing/>
              <w:rPr>
                <w:rFonts w:asciiTheme="majorHAnsi" w:hAnsiTheme="majorHAnsi" w:cstheme="majorHAnsi"/>
                <w:color w:val="4472C4" w:themeColor="accent1"/>
                <w:sz w:val="16"/>
                <w:szCs w:val="16"/>
              </w:rPr>
            </w:pPr>
            <w:r w:rsidRPr="00720C24">
              <w:rPr>
                <w:rFonts w:asciiTheme="majorHAnsi" w:hAnsiTheme="majorHAnsi" w:cstheme="majorHAnsi"/>
                <w:b/>
                <w:bCs/>
                <w:color w:val="4472C4" w:themeColor="accent1"/>
                <w:sz w:val="16"/>
                <w:szCs w:val="16"/>
              </w:rPr>
              <w:t>Sex</w:t>
            </w:r>
            <w:r w:rsidRPr="00720C24">
              <w:rPr>
                <w:rFonts w:asciiTheme="majorHAnsi" w:hAnsiTheme="majorHAnsi" w:cstheme="majorHAnsi"/>
                <w:color w:val="4472C4" w:themeColor="accent1"/>
                <w:sz w:val="16"/>
                <w:szCs w:val="16"/>
              </w:rPr>
              <w:t xml:space="preserve"> - Both men and women should be treated fairly. This includes being paid fairly for the job they do.  </w:t>
            </w:r>
          </w:p>
        </w:tc>
      </w:tr>
      <w:tr w:rsidR="00F35001" w:rsidRPr="00CA469A" w14:paraId="5F902906" w14:textId="77777777" w:rsidTr="00453ECF">
        <w:trPr>
          <w:trHeight w:val="1244"/>
        </w:trPr>
        <w:tc>
          <w:tcPr>
            <w:tcW w:w="865" w:type="dxa"/>
            <w:tcBorders>
              <w:top w:val="double" w:sz="4" w:space="0" w:color="ED7D31" w:themeColor="accent2"/>
              <w:bottom w:val="double" w:sz="4" w:space="0" w:color="ED7D31" w:themeColor="accent2"/>
            </w:tcBorders>
          </w:tcPr>
          <w:p w14:paraId="2B79A748" w14:textId="284A844D" w:rsidR="00F35001" w:rsidRPr="00F35001" w:rsidRDefault="00F35001" w:rsidP="00F35001">
            <w:pPr>
              <w:contextualSpacing/>
              <w:rPr>
                <w:rFonts w:asciiTheme="majorHAnsi" w:hAnsiTheme="majorHAnsi" w:cstheme="majorHAnsi"/>
                <w:bCs/>
                <w:color w:val="2E74B5" w:themeColor="accent5" w:themeShade="BF"/>
                <w:sz w:val="16"/>
                <w:szCs w:val="16"/>
              </w:rPr>
            </w:pPr>
            <w:r w:rsidRPr="00F35001">
              <w:rPr>
                <w:rFonts w:asciiTheme="majorHAnsi" w:hAnsiTheme="majorHAnsi" w:cstheme="majorHAnsi"/>
                <w:bCs/>
                <w:color w:val="2E74B5" w:themeColor="accent5" w:themeShade="BF"/>
                <w:sz w:val="16"/>
                <w:szCs w:val="16"/>
              </w:rPr>
              <w:t>13</w:t>
            </w:r>
            <w:r w:rsidRPr="00F35001">
              <w:rPr>
                <w:rFonts w:asciiTheme="majorHAnsi" w:hAnsiTheme="majorHAnsi" w:cstheme="majorHAnsi"/>
                <w:bCs/>
                <w:color w:val="2E74B5" w:themeColor="accent5" w:themeShade="BF"/>
                <w:sz w:val="16"/>
                <w:szCs w:val="16"/>
                <w:vertAlign w:val="superscript"/>
              </w:rPr>
              <w:t>th</w:t>
            </w:r>
            <w:r w:rsidRPr="00F35001">
              <w:rPr>
                <w:rFonts w:asciiTheme="majorHAnsi" w:hAnsiTheme="majorHAnsi" w:cstheme="majorHAnsi"/>
                <w:bCs/>
                <w:color w:val="2E74B5" w:themeColor="accent5" w:themeShade="BF"/>
                <w:sz w:val="16"/>
                <w:szCs w:val="16"/>
              </w:rPr>
              <w:t xml:space="preserve"> February</w:t>
            </w:r>
          </w:p>
        </w:tc>
        <w:tc>
          <w:tcPr>
            <w:tcW w:w="2522" w:type="dxa"/>
            <w:tcBorders>
              <w:top w:val="double" w:sz="4" w:space="0" w:color="ED7D31" w:themeColor="accent2"/>
              <w:bottom w:val="double" w:sz="4" w:space="0" w:color="ED7D31" w:themeColor="accent2"/>
            </w:tcBorders>
          </w:tcPr>
          <w:p w14:paraId="75133837" w14:textId="4DC247ED" w:rsidR="00F35001" w:rsidRPr="00F35001" w:rsidRDefault="00F35001" w:rsidP="00F35001">
            <w:pPr>
              <w:contextualSpacing/>
              <w:rPr>
                <w:rFonts w:asciiTheme="majorHAnsi" w:hAnsiTheme="majorHAnsi" w:cstheme="majorHAnsi"/>
                <w:color w:val="4472C4" w:themeColor="accent1"/>
                <w:sz w:val="16"/>
                <w:szCs w:val="16"/>
              </w:rPr>
            </w:pPr>
            <w:r w:rsidRPr="00F35001">
              <w:rPr>
                <w:rFonts w:asciiTheme="majorHAnsi" w:hAnsiTheme="majorHAnsi" w:cstheme="majorHAnsi"/>
                <w:color w:val="4472C4" w:themeColor="accent1"/>
                <w:sz w:val="16"/>
                <w:szCs w:val="16"/>
              </w:rPr>
              <w:t>Humans can understand other apes’ common methods of sign language, scientists have just discovered.</w:t>
            </w:r>
          </w:p>
        </w:tc>
        <w:tc>
          <w:tcPr>
            <w:tcW w:w="1701" w:type="dxa"/>
            <w:tcBorders>
              <w:top w:val="double" w:sz="4" w:space="0" w:color="ED7D31" w:themeColor="accent2"/>
              <w:bottom w:val="double" w:sz="4" w:space="0" w:color="ED7D31" w:themeColor="accent2"/>
            </w:tcBorders>
          </w:tcPr>
          <w:p w14:paraId="7D60859F" w14:textId="19BF0F16" w:rsidR="00F35001" w:rsidRPr="00F35001" w:rsidRDefault="00F35001" w:rsidP="00F35001">
            <w:pPr>
              <w:contextualSpacing/>
              <w:rPr>
                <w:rFonts w:asciiTheme="majorHAnsi" w:hAnsiTheme="majorHAnsi" w:cstheme="majorHAnsi"/>
                <w:b/>
                <w:color w:val="AEB341"/>
                <w:sz w:val="16"/>
                <w:szCs w:val="16"/>
              </w:rPr>
            </w:pPr>
            <w:r w:rsidRPr="00F35001">
              <w:rPr>
                <w:rFonts w:asciiTheme="majorHAnsi" w:hAnsiTheme="majorHAnsi" w:cstheme="majorHAnsi"/>
                <w:b/>
                <w:color w:val="AEB341"/>
                <w:sz w:val="16"/>
                <w:szCs w:val="16"/>
              </w:rPr>
              <w:t>Can we understand animals?</w:t>
            </w:r>
          </w:p>
        </w:tc>
        <w:tc>
          <w:tcPr>
            <w:tcW w:w="993" w:type="dxa"/>
            <w:tcBorders>
              <w:top w:val="double" w:sz="4" w:space="0" w:color="ED7D31" w:themeColor="accent2"/>
              <w:bottom w:val="double" w:sz="4" w:space="0" w:color="ED7D31" w:themeColor="accent2"/>
            </w:tcBorders>
          </w:tcPr>
          <w:p w14:paraId="7AF31779" w14:textId="20205E5E" w:rsidR="00F35001" w:rsidRPr="00F35001" w:rsidRDefault="00F35001" w:rsidP="00F35001">
            <w:pPr>
              <w:contextualSpacing/>
              <w:rPr>
                <w:rFonts w:ascii="Calibri" w:eastAsia="Calibri" w:hAnsi="Calibri" w:cs="Times New Roman"/>
                <w:noProof/>
                <w:sz w:val="16"/>
                <w:szCs w:val="16"/>
              </w:rPr>
            </w:pPr>
            <w:r w:rsidRPr="00F35001">
              <w:rPr>
                <w:noProof/>
                <w:sz w:val="16"/>
                <w:szCs w:val="16"/>
              </w:rPr>
              <w:drawing>
                <wp:anchor distT="0" distB="0" distL="114300" distR="114300" simplePos="0" relativeHeight="251681794" behindDoc="0" locked="0" layoutInCell="1" allowOverlap="1" wp14:anchorId="14D107AE" wp14:editId="72AFA5F2">
                  <wp:simplePos x="0" y="0"/>
                  <wp:positionH relativeFrom="margin">
                    <wp:posOffset>-60607</wp:posOffset>
                  </wp:positionH>
                  <wp:positionV relativeFrom="paragraph">
                    <wp:posOffset>4445</wp:posOffset>
                  </wp:positionV>
                  <wp:extent cx="607554" cy="787133"/>
                  <wp:effectExtent l="0" t="0" r="254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551" t="4561" r="4366" b="4234"/>
                          <a:stretch/>
                        </pic:blipFill>
                        <pic:spPr bwMode="auto">
                          <a:xfrm>
                            <a:off x="0" y="0"/>
                            <a:ext cx="638683" cy="82746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543" w:type="dxa"/>
            <w:tcBorders>
              <w:top w:val="double" w:sz="4" w:space="0" w:color="ED7D31" w:themeColor="accent2"/>
              <w:bottom w:val="double" w:sz="4" w:space="0" w:color="ED7D31" w:themeColor="accent2"/>
            </w:tcBorders>
          </w:tcPr>
          <w:p w14:paraId="5AD880C1" w14:textId="1D749867" w:rsidR="00F35001" w:rsidRPr="00F35001" w:rsidRDefault="00F35001" w:rsidP="00F35001">
            <w:pPr>
              <w:contextualSpacing/>
              <w:rPr>
                <w:rFonts w:asciiTheme="majorHAnsi" w:hAnsiTheme="majorHAnsi" w:cstheme="majorHAnsi"/>
                <w:color w:val="2E74B5" w:themeColor="accent5" w:themeShade="BF"/>
                <w:sz w:val="16"/>
                <w:szCs w:val="16"/>
              </w:rPr>
            </w:pPr>
            <w:r w:rsidRPr="00F35001">
              <w:rPr>
                <w:rFonts w:asciiTheme="majorHAnsi" w:hAnsiTheme="majorHAnsi" w:cstheme="majorHAnsi"/>
                <w:color w:val="2E74B5" w:themeColor="accent5" w:themeShade="BF"/>
                <w:sz w:val="16"/>
                <w:szCs w:val="16"/>
              </w:rPr>
              <w:t xml:space="preserve">There are many languages spoken across the world that people can use to communicate with one another. We all have the right to use our own language, even if this is not shared by most people in the </w:t>
            </w:r>
            <w:proofErr w:type="gramStart"/>
            <w:r w:rsidRPr="00F35001">
              <w:rPr>
                <w:rFonts w:asciiTheme="majorHAnsi" w:hAnsiTheme="majorHAnsi" w:cstheme="majorHAnsi"/>
                <w:color w:val="2E74B5" w:themeColor="accent5" w:themeShade="BF"/>
                <w:sz w:val="16"/>
                <w:szCs w:val="16"/>
              </w:rPr>
              <w:t>country</w:t>
            </w:r>
            <w:proofErr w:type="gramEnd"/>
            <w:r w:rsidRPr="00F35001">
              <w:rPr>
                <w:rFonts w:asciiTheme="majorHAnsi" w:hAnsiTheme="majorHAnsi" w:cstheme="majorHAnsi"/>
                <w:color w:val="2E74B5" w:themeColor="accent5" w:themeShade="BF"/>
                <w:sz w:val="16"/>
                <w:szCs w:val="16"/>
              </w:rPr>
              <w:t xml:space="preserve"> we live in.</w:t>
            </w:r>
          </w:p>
        </w:tc>
        <w:tc>
          <w:tcPr>
            <w:tcW w:w="2977" w:type="dxa"/>
            <w:tcBorders>
              <w:top w:val="double" w:sz="4" w:space="0" w:color="ED7D31" w:themeColor="accent2"/>
              <w:bottom w:val="double" w:sz="4" w:space="0" w:color="ED7D31" w:themeColor="accent2"/>
            </w:tcBorders>
          </w:tcPr>
          <w:p w14:paraId="3ED0596F" w14:textId="1D077AD1" w:rsidR="00F35001" w:rsidRPr="00F35001" w:rsidRDefault="00F35001" w:rsidP="00F35001">
            <w:pPr>
              <w:contextualSpacing/>
              <w:rPr>
                <w:rFonts w:asciiTheme="majorHAnsi" w:hAnsiTheme="majorHAnsi" w:cstheme="majorHAnsi"/>
                <w:b/>
                <w:bCs/>
                <w:color w:val="4472C4" w:themeColor="accent1"/>
                <w:sz w:val="16"/>
                <w:szCs w:val="16"/>
              </w:rPr>
            </w:pPr>
            <w:r w:rsidRPr="00F35001">
              <w:rPr>
                <w:rFonts w:asciiTheme="majorHAnsi" w:hAnsiTheme="majorHAnsi" w:cstheme="majorHAnsi"/>
                <w:b/>
                <w:bCs/>
                <w:color w:val="4472C4" w:themeColor="accent1"/>
                <w:sz w:val="16"/>
                <w:szCs w:val="16"/>
              </w:rPr>
              <w:t xml:space="preserve">Mutual Respect and Tolerance - </w:t>
            </w:r>
            <w:r w:rsidRPr="00F35001">
              <w:rPr>
                <w:rFonts w:asciiTheme="majorHAnsi" w:hAnsiTheme="majorHAnsi" w:cstheme="majorHAnsi"/>
                <w:color w:val="4472C4" w:themeColor="accent1"/>
                <w:sz w:val="16"/>
                <w:szCs w:val="16"/>
              </w:rPr>
              <w:t>We are all different, so communicate in different ways. Developing our communication skills can help us become more understanding of the world we live in and may even help someone else feel welcome and cared for.</w:t>
            </w:r>
          </w:p>
        </w:tc>
        <w:tc>
          <w:tcPr>
            <w:tcW w:w="2977" w:type="dxa"/>
            <w:tcBorders>
              <w:top w:val="double" w:sz="4" w:space="0" w:color="ED7D31" w:themeColor="accent2"/>
              <w:bottom w:val="double" w:sz="4" w:space="0" w:color="ED7D31" w:themeColor="accent2"/>
            </w:tcBorders>
          </w:tcPr>
          <w:p w14:paraId="5A03D1B0" w14:textId="0ABC9D28" w:rsidR="00F35001" w:rsidRPr="00F35001" w:rsidRDefault="00F35001" w:rsidP="00F35001">
            <w:pPr>
              <w:contextualSpacing/>
              <w:rPr>
                <w:rFonts w:asciiTheme="majorHAnsi" w:hAnsiTheme="majorHAnsi" w:cstheme="majorHAnsi"/>
                <w:b/>
                <w:bCs/>
                <w:color w:val="4472C4" w:themeColor="accent1"/>
                <w:sz w:val="16"/>
                <w:szCs w:val="16"/>
              </w:rPr>
            </w:pPr>
            <w:r w:rsidRPr="00F35001">
              <w:rPr>
                <w:rFonts w:asciiTheme="majorHAnsi" w:hAnsiTheme="majorHAnsi" w:cstheme="majorHAnsi"/>
                <w:b/>
                <w:bCs/>
                <w:color w:val="4472C4" w:themeColor="accent1"/>
                <w:sz w:val="16"/>
                <w:szCs w:val="16"/>
              </w:rPr>
              <w:t xml:space="preserve">Disability - </w:t>
            </w:r>
            <w:r w:rsidRPr="00F35001">
              <w:rPr>
                <w:rFonts w:asciiTheme="majorHAnsi" w:hAnsiTheme="majorHAnsi" w:cstheme="majorHAnsi"/>
                <w:color w:val="4472C4" w:themeColor="accent1"/>
                <w:sz w:val="16"/>
                <w:szCs w:val="16"/>
              </w:rPr>
              <w:t>Some people may have a disability,</w:t>
            </w:r>
            <w:r>
              <w:rPr>
                <w:rFonts w:asciiTheme="majorHAnsi" w:hAnsiTheme="majorHAnsi" w:cstheme="majorHAnsi"/>
                <w:color w:val="4472C4" w:themeColor="accent1"/>
                <w:sz w:val="16"/>
                <w:szCs w:val="16"/>
              </w:rPr>
              <w:t xml:space="preserve"> </w:t>
            </w:r>
            <w:r w:rsidRPr="00F35001">
              <w:rPr>
                <w:rFonts w:asciiTheme="majorHAnsi" w:hAnsiTheme="majorHAnsi" w:cstheme="majorHAnsi"/>
                <w:color w:val="4472C4" w:themeColor="accent1"/>
                <w:sz w:val="16"/>
                <w:szCs w:val="16"/>
              </w:rPr>
              <w:t>such as deafness, which means they communicate with others in a different way. This should never cause someone to</w:t>
            </w:r>
            <w:r>
              <w:rPr>
                <w:rFonts w:asciiTheme="majorHAnsi" w:hAnsiTheme="majorHAnsi" w:cstheme="majorHAnsi"/>
                <w:color w:val="4472C4" w:themeColor="accent1"/>
                <w:sz w:val="16"/>
                <w:szCs w:val="16"/>
              </w:rPr>
              <w:t xml:space="preserve"> </w:t>
            </w:r>
            <w:r w:rsidRPr="00F35001">
              <w:rPr>
                <w:rFonts w:asciiTheme="majorHAnsi" w:hAnsiTheme="majorHAnsi" w:cstheme="majorHAnsi"/>
                <w:color w:val="4472C4" w:themeColor="accent1"/>
                <w:sz w:val="16"/>
                <w:szCs w:val="16"/>
              </w:rPr>
              <w:t>be treated unfairly.</w:t>
            </w:r>
          </w:p>
        </w:tc>
      </w:tr>
    </w:tbl>
    <w:p w14:paraId="3366688F" w14:textId="3ED68636" w:rsidR="009E6195" w:rsidRPr="00CA469A" w:rsidRDefault="009E6195" w:rsidP="009E6195">
      <w:pPr>
        <w:tabs>
          <w:tab w:val="left" w:pos="1330"/>
        </w:tabs>
        <w:rPr>
          <w:rFonts w:ascii="Paytone One" w:hAnsi="Paytone One"/>
          <w:sz w:val="16"/>
          <w:szCs w:val="16"/>
        </w:rPr>
      </w:pPr>
    </w:p>
    <w:sectPr w:rsidR="009E6195" w:rsidRPr="00CA469A" w:rsidSect="00BD4645">
      <w:headerReference w:type="default" r:id="rId16"/>
      <w:pgSz w:w="16838" w:h="11906" w:orient="landscape"/>
      <w:pgMar w:top="1560"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4E0EA" w14:textId="77777777" w:rsidR="002E6D1F" w:rsidRDefault="002E6D1F" w:rsidP="001E09AB">
      <w:pPr>
        <w:spacing w:after="0" w:line="240" w:lineRule="auto"/>
      </w:pPr>
      <w:r>
        <w:separator/>
      </w:r>
    </w:p>
  </w:endnote>
  <w:endnote w:type="continuationSeparator" w:id="0">
    <w:p w14:paraId="335B95BC" w14:textId="77777777" w:rsidR="002E6D1F" w:rsidRDefault="002E6D1F" w:rsidP="001E09AB">
      <w:pPr>
        <w:spacing w:after="0" w:line="240" w:lineRule="auto"/>
      </w:pPr>
      <w:r>
        <w:continuationSeparator/>
      </w:r>
    </w:p>
  </w:endnote>
  <w:endnote w:type="continuationNotice" w:id="1">
    <w:p w14:paraId="268D6C04" w14:textId="77777777" w:rsidR="002E6D1F" w:rsidRDefault="002E6D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ytone One">
    <w:altName w:val="Calibri"/>
    <w:charset w:val="00"/>
    <w:family w:val="auto"/>
    <w:pitch w:val="variable"/>
    <w:sig w:usb0="00000003" w:usb1="0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446F5" w14:textId="77777777" w:rsidR="002E6D1F" w:rsidRDefault="002E6D1F" w:rsidP="001E09AB">
      <w:pPr>
        <w:spacing w:after="0" w:line="240" w:lineRule="auto"/>
      </w:pPr>
      <w:r>
        <w:separator/>
      </w:r>
    </w:p>
  </w:footnote>
  <w:footnote w:type="continuationSeparator" w:id="0">
    <w:p w14:paraId="2B7F9F87" w14:textId="77777777" w:rsidR="002E6D1F" w:rsidRDefault="002E6D1F" w:rsidP="001E09AB">
      <w:pPr>
        <w:spacing w:after="0" w:line="240" w:lineRule="auto"/>
      </w:pPr>
      <w:r>
        <w:continuationSeparator/>
      </w:r>
    </w:p>
  </w:footnote>
  <w:footnote w:type="continuationNotice" w:id="1">
    <w:p w14:paraId="5C18B4EF" w14:textId="77777777" w:rsidR="002E6D1F" w:rsidRDefault="002E6D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9FEF3" w14:textId="6871F550" w:rsidR="00A547D4" w:rsidRDefault="00A547D4" w:rsidP="001E09AB">
    <w:pPr>
      <w:pStyle w:val="Header"/>
      <w:jc w:val="center"/>
    </w:pPr>
    <w:r>
      <w:rPr>
        <w:noProof/>
      </w:rPr>
      <w:drawing>
        <wp:anchor distT="0" distB="0" distL="114300" distR="114300" simplePos="0" relativeHeight="251658240" behindDoc="1" locked="0" layoutInCell="1" allowOverlap="1" wp14:anchorId="68A9F22B" wp14:editId="75B6B34D">
          <wp:simplePos x="0" y="0"/>
          <wp:positionH relativeFrom="margin">
            <wp:align>center</wp:align>
          </wp:positionH>
          <wp:positionV relativeFrom="paragraph">
            <wp:posOffset>-187325</wp:posOffset>
          </wp:positionV>
          <wp:extent cx="1109345" cy="506095"/>
          <wp:effectExtent l="0" t="0" r="0" b="8255"/>
          <wp:wrapTight wrapText="bothSides">
            <wp:wrapPolygon edited="0">
              <wp:start x="0" y="0"/>
              <wp:lineTo x="0" y="21139"/>
              <wp:lineTo x="21143" y="21139"/>
              <wp:lineTo x="2114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9345" cy="506095"/>
                  </a:xfrm>
                  <a:prstGeom prst="rect">
                    <a:avLst/>
                  </a:prstGeom>
                  <a:noFill/>
                </pic:spPr>
              </pic:pic>
            </a:graphicData>
          </a:graphic>
        </wp:anchor>
      </w:drawing>
    </w:r>
  </w:p>
  <w:p w14:paraId="5BCE4C1E" w14:textId="18474E59" w:rsidR="00A547D4" w:rsidRDefault="001B44B8" w:rsidP="001E09AB">
    <w:pPr>
      <w:pStyle w:val="Header"/>
      <w:jc w:val="center"/>
    </w:pPr>
    <w:r w:rsidRPr="00EF140B">
      <w:rPr>
        <w:i/>
        <w:noProof/>
        <w:lang w:eastAsia="en-GB"/>
      </w:rPr>
      <mc:AlternateContent>
        <mc:Choice Requires="wps">
          <w:drawing>
            <wp:anchor distT="45720" distB="45720" distL="114300" distR="114300" simplePos="0" relativeHeight="251658241" behindDoc="0" locked="0" layoutInCell="1" allowOverlap="1" wp14:anchorId="442866C2" wp14:editId="117C8A81">
              <wp:simplePos x="0" y="0"/>
              <wp:positionH relativeFrom="margin">
                <wp:align>center</wp:align>
              </wp:positionH>
              <wp:positionV relativeFrom="paragraph">
                <wp:posOffset>123190</wp:posOffset>
              </wp:positionV>
              <wp:extent cx="960120" cy="33528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35280"/>
                      </a:xfrm>
                      <a:prstGeom prst="rect">
                        <a:avLst/>
                      </a:prstGeom>
                      <a:noFill/>
                      <a:ln w="9525">
                        <a:noFill/>
                        <a:miter lim="800000"/>
                        <a:headEnd/>
                        <a:tailEnd/>
                      </a:ln>
                    </wps:spPr>
                    <wps:txbx>
                      <w:txbxContent>
                        <w:p w14:paraId="67389364" w14:textId="77777777" w:rsidR="00A547D4" w:rsidRDefault="00A547D4" w:rsidP="00A547D4">
                          <w:pPr>
                            <w:rPr>
                              <w:rFonts w:ascii="Paytone One" w:hAnsi="Paytone One"/>
                              <w:b/>
                              <w:color w:val="ED7D31" w:themeColor="accent2"/>
                              <w:sz w:val="24"/>
                            </w:rPr>
                          </w:pPr>
                          <w:r w:rsidRPr="00653A42">
                            <w:rPr>
                              <w:rFonts w:ascii="Paytone One" w:hAnsi="Paytone One"/>
                              <w:b/>
                              <w:color w:val="ED7D31" w:themeColor="accent2"/>
                              <w:sz w:val="24"/>
                            </w:rPr>
                            <w:t>COVERAGE</w:t>
                          </w:r>
                        </w:p>
                        <w:p w14:paraId="007B6110" w14:textId="77777777" w:rsidR="006C7810" w:rsidRPr="00653A42" w:rsidRDefault="006C7810" w:rsidP="00A547D4">
                          <w:pPr>
                            <w:rPr>
                              <w:rFonts w:ascii="Paytone One" w:hAnsi="Paytone One"/>
                              <w:b/>
                              <w:color w:val="ED7D31" w:themeColor="accent2"/>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2866C2" id="_x0000_t202" coordsize="21600,21600" o:spt="202" path="m,l,21600r21600,l21600,xe">
              <v:stroke joinstyle="miter"/>
              <v:path gradientshapeok="t" o:connecttype="rect"/>
            </v:shapetype>
            <v:shape id="Text Box 2" o:spid="_x0000_s1026" type="#_x0000_t202" style="position:absolute;left:0;text-align:left;margin-left:0;margin-top:9.7pt;width:75.6pt;height:26.4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" filled="f" stroked="f">
              <v:textbox>
                <w:txbxContent>
                  <w:p w14:paraId="67389364" w14:textId="77777777" w:rsidR="00A547D4" w:rsidRDefault="00A547D4" w:rsidP="00A547D4">
                    <w:pPr>
                      <w:rPr>
                        <w:rFonts w:ascii="Paytone One" w:hAnsi="Paytone One"/>
                        <w:b/>
                        <w:color w:val="ED7D31" w:themeColor="accent2"/>
                        <w:sz w:val="24"/>
                      </w:rPr>
                    </w:pPr>
                    <w:r w:rsidRPr="00653A42">
                      <w:rPr>
                        <w:rFonts w:ascii="Paytone One" w:hAnsi="Paytone One"/>
                        <w:b/>
                        <w:color w:val="ED7D31" w:themeColor="accent2"/>
                        <w:sz w:val="24"/>
                      </w:rPr>
                      <w:t>COVERAGE</w:t>
                    </w:r>
                  </w:p>
                  <w:p w14:paraId="007B6110" w14:textId="77777777" w:rsidR="006C7810" w:rsidRPr="00653A42" w:rsidRDefault="006C7810" w:rsidP="00A547D4">
                    <w:pPr>
                      <w:rPr>
                        <w:rFonts w:ascii="Paytone One" w:hAnsi="Paytone One"/>
                        <w:b/>
                        <w:color w:val="ED7D31" w:themeColor="accent2"/>
                        <w:sz w:val="24"/>
                      </w:rPr>
                    </w:pPr>
                  </w:p>
                </w:txbxContent>
              </v:textbox>
              <w10:wrap type="square" anchorx="margin"/>
            </v:shape>
          </w:pict>
        </mc:Fallback>
      </mc:AlternateContent>
    </w:r>
  </w:p>
  <w:p w14:paraId="0107CFB0" w14:textId="2543BA00" w:rsidR="001E09AB" w:rsidRPr="00A66FCF" w:rsidRDefault="006924BC" w:rsidP="00A547D4">
    <w:pPr>
      <w:pStyle w:val="Header"/>
      <w:rPr>
        <w:rFonts w:ascii="Paytone One" w:hAnsi="Paytone One"/>
        <w:i/>
        <w:color w:val="AEB341"/>
      </w:rPr>
    </w:pPr>
    <w:r>
      <w:rPr>
        <w:rFonts w:ascii="Paytone One" w:hAnsi="Paytone One"/>
        <w:i/>
        <w:color w:val="AEB341"/>
      </w:rPr>
      <w:t>Spring 1</w:t>
    </w:r>
    <w:r w:rsidR="00A9726E">
      <w:rPr>
        <w:rFonts w:ascii="Paytone One" w:hAnsi="Paytone One"/>
        <w:i/>
        <w:color w:val="AEB341"/>
      </w:rPr>
      <w:t xml:space="preserve"> </w:t>
    </w:r>
    <w:r w:rsidR="00A547D4">
      <w:rPr>
        <w:rFonts w:ascii="Paytone One" w:hAnsi="Paytone One"/>
        <w:i/>
        <w:color w:val="AEB341"/>
      </w:rPr>
      <w:t>202</w:t>
    </w:r>
    <w:r>
      <w:rPr>
        <w:rFonts w:ascii="Paytone One" w:hAnsi="Paytone One"/>
        <w:i/>
        <w:color w:val="AEB341"/>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68A"/>
    <w:rsid w:val="000018F8"/>
    <w:rsid w:val="00001E30"/>
    <w:rsid w:val="000030E3"/>
    <w:rsid w:val="0000399B"/>
    <w:rsid w:val="00003D91"/>
    <w:rsid w:val="000051E3"/>
    <w:rsid w:val="00010366"/>
    <w:rsid w:val="000108D6"/>
    <w:rsid w:val="000123A2"/>
    <w:rsid w:val="00012E94"/>
    <w:rsid w:val="00020E90"/>
    <w:rsid w:val="000210CE"/>
    <w:rsid w:val="00022AD4"/>
    <w:rsid w:val="00023396"/>
    <w:rsid w:val="00023A0A"/>
    <w:rsid w:val="00030F3D"/>
    <w:rsid w:val="00032E63"/>
    <w:rsid w:val="000361C8"/>
    <w:rsid w:val="00037BA9"/>
    <w:rsid w:val="00040E6F"/>
    <w:rsid w:val="00053E81"/>
    <w:rsid w:val="0005450F"/>
    <w:rsid w:val="0005480D"/>
    <w:rsid w:val="00056D9D"/>
    <w:rsid w:val="000604EC"/>
    <w:rsid w:val="00062839"/>
    <w:rsid w:val="000662D4"/>
    <w:rsid w:val="00066F92"/>
    <w:rsid w:val="00067AF9"/>
    <w:rsid w:val="0007137A"/>
    <w:rsid w:val="0007192B"/>
    <w:rsid w:val="00071E32"/>
    <w:rsid w:val="00075C77"/>
    <w:rsid w:val="0008281E"/>
    <w:rsid w:val="00083297"/>
    <w:rsid w:val="000836FA"/>
    <w:rsid w:val="00085688"/>
    <w:rsid w:val="0008787B"/>
    <w:rsid w:val="000A068D"/>
    <w:rsid w:val="000A0D6C"/>
    <w:rsid w:val="000A1B81"/>
    <w:rsid w:val="000A4670"/>
    <w:rsid w:val="000A4F33"/>
    <w:rsid w:val="000B1AE5"/>
    <w:rsid w:val="000B5AC7"/>
    <w:rsid w:val="000B621D"/>
    <w:rsid w:val="000B79CF"/>
    <w:rsid w:val="000C0A0A"/>
    <w:rsid w:val="000C4E4F"/>
    <w:rsid w:val="000C5027"/>
    <w:rsid w:val="000D04E0"/>
    <w:rsid w:val="000D41A2"/>
    <w:rsid w:val="000D7141"/>
    <w:rsid w:val="000E095F"/>
    <w:rsid w:val="000E23C8"/>
    <w:rsid w:val="000E33F0"/>
    <w:rsid w:val="000E3A09"/>
    <w:rsid w:val="000E3E6B"/>
    <w:rsid w:val="000E50C3"/>
    <w:rsid w:val="000E67D7"/>
    <w:rsid w:val="000F07D1"/>
    <w:rsid w:val="000F07DF"/>
    <w:rsid w:val="00102C9F"/>
    <w:rsid w:val="00102DF8"/>
    <w:rsid w:val="00105407"/>
    <w:rsid w:val="0010662D"/>
    <w:rsid w:val="001076C9"/>
    <w:rsid w:val="0011024F"/>
    <w:rsid w:val="001105C5"/>
    <w:rsid w:val="001125E0"/>
    <w:rsid w:val="00122D8B"/>
    <w:rsid w:val="00126727"/>
    <w:rsid w:val="00131449"/>
    <w:rsid w:val="001337E2"/>
    <w:rsid w:val="00133CF5"/>
    <w:rsid w:val="0013611A"/>
    <w:rsid w:val="001363E1"/>
    <w:rsid w:val="00147429"/>
    <w:rsid w:val="00161E9F"/>
    <w:rsid w:val="00165167"/>
    <w:rsid w:val="00172213"/>
    <w:rsid w:val="001730A9"/>
    <w:rsid w:val="00174C8A"/>
    <w:rsid w:val="001752FF"/>
    <w:rsid w:val="00176673"/>
    <w:rsid w:val="00180934"/>
    <w:rsid w:val="00182B99"/>
    <w:rsid w:val="00191F9A"/>
    <w:rsid w:val="0019275D"/>
    <w:rsid w:val="00194B0C"/>
    <w:rsid w:val="0019537E"/>
    <w:rsid w:val="001A046C"/>
    <w:rsid w:val="001A19C7"/>
    <w:rsid w:val="001A1A8F"/>
    <w:rsid w:val="001A31A8"/>
    <w:rsid w:val="001A3A93"/>
    <w:rsid w:val="001A3AD1"/>
    <w:rsid w:val="001A44AF"/>
    <w:rsid w:val="001A79B6"/>
    <w:rsid w:val="001B44B8"/>
    <w:rsid w:val="001B52A3"/>
    <w:rsid w:val="001B64A6"/>
    <w:rsid w:val="001B7F55"/>
    <w:rsid w:val="001C5F4D"/>
    <w:rsid w:val="001C7291"/>
    <w:rsid w:val="001D0E09"/>
    <w:rsid w:val="001D2C7B"/>
    <w:rsid w:val="001D71A6"/>
    <w:rsid w:val="001D7FAD"/>
    <w:rsid w:val="001E06C9"/>
    <w:rsid w:val="001E09AB"/>
    <w:rsid w:val="001E43A4"/>
    <w:rsid w:val="001E7F41"/>
    <w:rsid w:val="001F073E"/>
    <w:rsid w:val="001F0E3D"/>
    <w:rsid w:val="001F1A38"/>
    <w:rsid w:val="001F1B77"/>
    <w:rsid w:val="001F3F2A"/>
    <w:rsid w:val="001F54CC"/>
    <w:rsid w:val="001F6402"/>
    <w:rsid w:val="001F6A44"/>
    <w:rsid w:val="001F782E"/>
    <w:rsid w:val="00200651"/>
    <w:rsid w:val="0020436C"/>
    <w:rsid w:val="00206CF0"/>
    <w:rsid w:val="00207606"/>
    <w:rsid w:val="00210EA5"/>
    <w:rsid w:val="00212918"/>
    <w:rsid w:val="00215FB5"/>
    <w:rsid w:val="00221147"/>
    <w:rsid w:val="00222415"/>
    <w:rsid w:val="00223C3A"/>
    <w:rsid w:val="00224E14"/>
    <w:rsid w:val="00225154"/>
    <w:rsid w:val="00233746"/>
    <w:rsid w:val="0023626F"/>
    <w:rsid w:val="002372C0"/>
    <w:rsid w:val="00241786"/>
    <w:rsid w:val="00243150"/>
    <w:rsid w:val="00244554"/>
    <w:rsid w:val="002458B4"/>
    <w:rsid w:val="00246FC6"/>
    <w:rsid w:val="00250AC1"/>
    <w:rsid w:val="00251028"/>
    <w:rsid w:val="002578C6"/>
    <w:rsid w:val="00262B23"/>
    <w:rsid w:val="00262D2C"/>
    <w:rsid w:val="0026362A"/>
    <w:rsid w:val="0026364B"/>
    <w:rsid w:val="00263C00"/>
    <w:rsid w:val="00267454"/>
    <w:rsid w:val="002678E0"/>
    <w:rsid w:val="00273CDB"/>
    <w:rsid w:val="002760BB"/>
    <w:rsid w:val="00277415"/>
    <w:rsid w:val="00280770"/>
    <w:rsid w:val="00280FC5"/>
    <w:rsid w:val="0028161C"/>
    <w:rsid w:val="0028500F"/>
    <w:rsid w:val="00287C08"/>
    <w:rsid w:val="00291314"/>
    <w:rsid w:val="002A7E7D"/>
    <w:rsid w:val="002B41FF"/>
    <w:rsid w:val="002B74AC"/>
    <w:rsid w:val="002B7843"/>
    <w:rsid w:val="002C092F"/>
    <w:rsid w:val="002C0B3C"/>
    <w:rsid w:val="002C14C8"/>
    <w:rsid w:val="002C6836"/>
    <w:rsid w:val="002D1589"/>
    <w:rsid w:val="002D384A"/>
    <w:rsid w:val="002D3D31"/>
    <w:rsid w:val="002D4139"/>
    <w:rsid w:val="002D70FA"/>
    <w:rsid w:val="002E179F"/>
    <w:rsid w:val="002E22A4"/>
    <w:rsid w:val="002E6D1F"/>
    <w:rsid w:val="002E7F82"/>
    <w:rsid w:val="002F15C6"/>
    <w:rsid w:val="002F5489"/>
    <w:rsid w:val="002F705B"/>
    <w:rsid w:val="002F76BF"/>
    <w:rsid w:val="0030048F"/>
    <w:rsid w:val="003015C2"/>
    <w:rsid w:val="0030191B"/>
    <w:rsid w:val="00303A50"/>
    <w:rsid w:val="00303CD4"/>
    <w:rsid w:val="003054F6"/>
    <w:rsid w:val="00305FCB"/>
    <w:rsid w:val="00307771"/>
    <w:rsid w:val="0031267D"/>
    <w:rsid w:val="0031329C"/>
    <w:rsid w:val="00323622"/>
    <w:rsid w:val="00323A36"/>
    <w:rsid w:val="0033042A"/>
    <w:rsid w:val="00332374"/>
    <w:rsid w:val="00332B8C"/>
    <w:rsid w:val="0033313C"/>
    <w:rsid w:val="00335B7F"/>
    <w:rsid w:val="00343DD8"/>
    <w:rsid w:val="0034541C"/>
    <w:rsid w:val="003454C6"/>
    <w:rsid w:val="00351E32"/>
    <w:rsid w:val="00352F24"/>
    <w:rsid w:val="003556E8"/>
    <w:rsid w:val="00356DE7"/>
    <w:rsid w:val="00360428"/>
    <w:rsid w:val="003610C0"/>
    <w:rsid w:val="003617DD"/>
    <w:rsid w:val="00372902"/>
    <w:rsid w:val="00372CB8"/>
    <w:rsid w:val="00373443"/>
    <w:rsid w:val="00375EB7"/>
    <w:rsid w:val="00376996"/>
    <w:rsid w:val="00382E54"/>
    <w:rsid w:val="003851F6"/>
    <w:rsid w:val="003853C1"/>
    <w:rsid w:val="00386207"/>
    <w:rsid w:val="003868EC"/>
    <w:rsid w:val="00386E55"/>
    <w:rsid w:val="0038747F"/>
    <w:rsid w:val="00387C9A"/>
    <w:rsid w:val="00391FDD"/>
    <w:rsid w:val="00393DED"/>
    <w:rsid w:val="00394473"/>
    <w:rsid w:val="003A060A"/>
    <w:rsid w:val="003A2D9C"/>
    <w:rsid w:val="003A2EAD"/>
    <w:rsid w:val="003A43D6"/>
    <w:rsid w:val="003A5015"/>
    <w:rsid w:val="003A594E"/>
    <w:rsid w:val="003B011E"/>
    <w:rsid w:val="003B3C15"/>
    <w:rsid w:val="003B4901"/>
    <w:rsid w:val="003B4A28"/>
    <w:rsid w:val="003B4F26"/>
    <w:rsid w:val="003B5723"/>
    <w:rsid w:val="003B5C5C"/>
    <w:rsid w:val="003B669D"/>
    <w:rsid w:val="003B7AEB"/>
    <w:rsid w:val="003C3CEF"/>
    <w:rsid w:val="003C4D1A"/>
    <w:rsid w:val="003C76E1"/>
    <w:rsid w:val="003C77B6"/>
    <w:rsid w:val="003D0538"/>
    <w:rsid w:val="003D0A34"/>
    <w:rsid w:val="003D41A3"/>
    <w:rsid w:val="003D4F3A"/>
    <w:rsid w:val="003D68FC"/>
    <w:rsid w:val="003D7B43"/>
    <w:rsid w:val="003D7EEF"/>
    <w:rsid w:val="003E06E8"/>
    <w:rsid w:val="003E0F7C"/>
    <w:rsid w:val="003E2809"/>
    <w:rsid w:val="003E4A17"/>
    <w:rsid w:val="003E4D74"/>
    <w:rsid w:val="003E6A6F"/>
    <w:rsid w:val="003E752B"/>
    <w:rsid w:val="003F49D1"/>
    <w:rsid w:val="003F4E74"/>
    <w:rsid w:val="003F52C8"/>
    <w:rsid w:val="003F6929"/>
    <w:rsid w:val="003F742A"/>
    <w:rsid w:val="0040017A"/>
    <w:rsid w:val="00400A95"/>
    <w:rsid w:val="00400F3D"/>
    <w:rsid w:val="00403537"/>
    <w:rsid w:val="0040409D"/>
    <w:rsid w:val="004069F0"/>
    <w:rsid w:val="004079A6"/>
    <w:rsid w:val="0041072D"/>
    <w:rsid w:val="00411F56"/>
    <w:rsid w:val="0041404E"/>
    <w:rsid w:val="004210E8"/>
    <w:rsid w:val="00423D5B"/>
    <w:rsid w:val="00431BFF"/>
    <w:rsid w:val="00432540"/>
    <w:rsid w:val="00433092"/>
    <w:rsid w:val="0043530F"/>
    <w:rsid w:val="0043621F"/>
    <w:rsid w:val="0044344C"/>
    <w:rsid w:val="00443F49"/>
    <w:rsid w:val="00444BF6"/>
    <w:rsid w:val="0044514D"/>
    <w:rsid w:val="004463DA"/>
    <w:rsid w:val="0044663C"/>
    <w:rsid w:val="004500D2"/>
    <w:rsid w:val="00452701"/>
    <w:rsid w:val="00453000"/>
    <w:rsid w:val="00453ECF"/>
    <w:rsid w:val="00456F2D"/>
    <w:rsid w:val="004575E7"/>
    <w:rsid w:val="00457795"/>
    <w:rsid w:val="00460084"/>
    <w:rsid w:val="00463CF0"/>
    <w:rsid w:val="0046587B"/>
    <w:rsid w:val="00470978"/>
    <w:rsid w:val="004723B2"/>
    <w:rsid w:val="004729C4"/>
    <w:rsid w:val="00474991"/>
    <w:rsid w:val="00474C8B"/>
    <w:rsid w:val="00476F9A"/>
    <w:rsid w:val="00482DD3"/>
    <w:rsid w:val="004876C7"/>
    <w:rsid w:val="0048789B"/>
    <w:rsid w:val="00490126"/>
    <w:rsid w:val="0049394D"/>
    <w:rsid w:val="004959C9"/>
    <w:rsid w:val="004A23FF"/>
    <w:rsid w:val="004B09C1"/>
    <w:rsid w:val="004B16C3"/>
    <w:rsid w:val="004B231C"/>
    <w:rsid w:val="004B2E22"/>
    <w:rsid w:val="004B7B52"/>
    <w:rsid w:val="004C1DFA"/>
    <w:rsid w:val="004C50EF"/>
    <w:rsid w:val="004D0E32"/>
    <w:rsid w:val="004D3436"/>
    <w:rsid w:val="004D3850"/>
    <w:rsid w:val="004D5BD0"/>
    <w:rsid w:val="004D60D1"/>
    <w:rsid w:val="004D78DD"/>
    <w:rsid w:val="004E1AFD"/>
    <w:rsid w:val="004E21AF"/>
    <w:rsid w:val="004E30E4"/>
    <w:rsid w:val="004E5221"/>
    <w:rsid w:val="004F075A"/>
    <w:rsid w:val="004F2392"/>
    <w:rsid w:val="00500F02"/>
    <w:rsid w:val="00501A56"/>
    <w:rsid w:val="00502DFC"/>
    <w:rsid w:val="00505AB3"/>
    <w:rsid w:val="00512BF5"/>
    <w:rsid w:val="00512D47"/>
    <w:rsid w:val="00513663"/>
    <w:rsid w:val="00515D84"/>
    <w:rsid w:val="00520148"/>
    <w:rsid w:val="005261BB"/>
    <w:rsid w:val="00526D96"/>
    <w:rsid w:val="005309BD"/>
    <w:rsid w:val="00531928"/>
    <w:rsid w:val="00532581"/>
    <w:rsid w:val="00533028"/>
    <w:rsid w:val="005365D2"/>
    <w:rsid w:val="005372A4"/>
    <w:rsid w:val="005374F3"/>
    <w:rsid w:val="00542027"/>
    <w:rsid w:val="005421F2"/>
    <w:rsid w:val="005446E9"/>
    <w:rsid w:val="0054480E"/>
    <w:rsid w:val="0054713F"/>
    <w:rsid w:val="005472B5"/>
    <w:rsid w:val="005516D2"/>
    <w:rsid w:val="00552237"/>
    <w:rsid w:val="00554853"/>
    <w:rsid w:val="00555688"/>
    <w:rsid w:val="0055577B"/>
    <w:rsid w:val="00561A0E"/>
    <w:rsid w:val="005630B2"/>
    <w:rsid w:val="00563B4A"/>
    <w:rsid w:val="0056443D"/>
    <w:rsid w:val="00564BBA"/>
    <w:rsid w:val="00564E43"/>
    <w:rsid w:val="00566FC0"/>
    <w:rsid w:val="005718DB"/>
    <w:rsid w:val="00572CD8"/>
    <w:rsid w:val="00574C13"/>
    <w:rsid w:val="005765A1"/>
    <w:rsid w:val="00577304"/>
    <w:rsid w:val="00577DB8"/>
    <w:rsid w:val="00581025"/>
    <w:rsid w:val="00582548"/>
    <w:rsid w:val="005847AA"/>
    <w:rsid w:val="00586F96"/>
    <w:rsid w:val="00587414"/>
    <w:rsid w:val="005903FE"/>
    <w:rsid w:val="00590404"/>
    <w:rsid w:val="00590528"/>
    <w:rsid w:val="005915C7"/>
    <w:rsid w:val="005A1219"/>
    <w:rsid w:val="005A3505"/>
    <w:rsid w:val="005A6185"/>
    <w:rsid w:val="005B3F34"/>
    <w:rsid w:val="005B4E98"/>
    <w:rsid w:val="005B57CF"/>
    <w:rsid w:val="005B5C3E"/>
    <w:rsid w:val="005B5D06"/>
    <w:rsid w:val="005B684B"/>
    <w:rsid w:val="005B6924"/>
    <w:rsid w:val="005C13E3"/>
    <w:rsid w:val="005C2D16"/>
    <w:rsid w:val="005D06CE"/>
    <w:rsid w:val="005D071B"/>
    <w:rsid w:val="005D0EAC"/>
    <w:rsid w:val="005D2EB0"/>
    <w:rsid w:val="005D5D6C"/>
    <w:rsid w:val="005D768D"/>
    <w:rsid w:val="005E1AC0"/>
    <w:rsid w:val="005E1DE4"/>
    <w:rsid w:val="005E2334"/>
    <w:rsid w:val="005E2BBE"/>
    <w:rsid w:val="005E3015"/>
    <w:rsid w:val="005E34B1"/>
    <w:rsid w:val="005E3604"/>
    <w:rsid w:val="005E762A"/>
    <w:rsid w:val="005F0A03"/>
    <w:rsid w:val="005F2F29"/>
    <w:rsid w:val="005F5E38"/>
    <w:rsid w:val="0060135A"/>
    <w:rsid w:val="00603261"/>
    <w:rsid w:val="00604232"/>
    <w:rsid w:val="00604D0B"/>
    <w:rsid w:val="0060649A"/>
    <w:rsid w:val="00606CC2"/>
    <w:rsid w:val="006079F1"/>
    <w:rsid w:val="0061328E"/>
    <w:rsid w:val="006135A4"/>
    <w:rsid w:val="00615F35"/>
    <w:rsid w:val="00621193"/>
    <w:rsid w:val="006233A8"/>
    <w:rsid w:val="00626A66"/>
    <w:rsid w:val="00627CF1"/>
    <w:rsid w:val="00630AF0"/>
    <w:rsid w:val="00633500"/>
    <w:rsid w:val="00635609"/>
    <w:rsid w:val="00636C80"/>
    <w:rsid w:val="00641DB1"/>
    <w:rsid w:val="00642B6A"/>
    <w:rsid w:val="00644B30"/>
    <w:rsid w:val="00645A0A"/>
    <w:rsid w:val="00651756"/>
    <w:rsid w:val="0065223A"/>
    <w:rsid w:val="00653A42"/>
    <w:rsid w:val="0065479A"/>
    <w:rsid w:val="00655B6B"/>
    <w:rsid w:val="00660139"/>
    <w:rsid w:val="00660DAF"/>
    <w:rsid w:val="00662E36"/>
    <w:rsid w:val="00664B79"/>
    <w:rsid w:val="00667BDB"/>
    <w:rsid w:val="006701BE"/>
    <w:rsid w:val="00681C5A"/>
    <w:rsid w:val="006908C3"/>
    <w:rsid w:val="00691E4D"/>
    <w:rsid w:val="006924BC"/>
    <w:rsid w:val="00695EF5"/>
    <w:rsid w:val="006A0666"/>
    <w:rsid w:val="006A0D17"/>
    <w:rsid w:val="006A1568"/>
    <w:rsid w:val="006A2A21"/>
    <w:rsid w:val="006A2D03"/>
    <w:rsid w:val="006B03C6"/>
    <w:rsid w:val="006B0A43"/>
    <w:rsid w:val="006B315D"/>
    <w:rsid w:val="006B5FFD"/>
    <w:rsid w:val="006B6F30"/>
    <w:rsid w:val="006C0FD4"/>
    <w:rsid w:val="006C64F0"/>
    <w:rsid w:val="006C6CE0"/>
    <w:rsid w:val="006C7810"/>
    <w:rsid w:val="006C7FB8"/>
    <w:rsid w:val="006D08FC"/>
    <w:rsid w:val="006D2E71"/>
    <w:rsid w:val="006D44D9"/>
    <w:rsid w:val="006E2E3A"/>
    <w:rsid w:val="006E3334"/>
    <w:rsid w:val="006E65C0"/>
    <w:rsid w:val="006E6DFD"/>
    <w:rsid w:val="006E74CA"/>
    <w:rsid w:val="006F3089"/>
    <w:rsid w:val="006F5BCB"/>
    <w:rsid w:val="006F6269"/>
    <w:rsid w:val="006F72E0"/>
    <w:rsid w:val="006F743F"/>
    <w:rsid w:val="006F7A96"/>
    <w:rsid w:val="007031FA"/>
    <w:rsid w:val="00704186"/>
    <w:rsid w:val="007126F2"/>
    <w:rsid w:val="00716EE2"/>
    <w:rsid w:val="00720779"/>
    <w:rsid w:val="00720C24"/>
    <w:rsid w:val="00720CAD"/>
    <w:rsid w:val="00725B8B"/>
    <w:rsid w:val="00727199"/>
    <w:rsid w:val="00731474"/>
    <w:rsid w:val="00733247"/>
    <w:rsid w:val="0073329C"/>
    <w:rsid w:val="0073687B"/>
    <w:rsid w:val="00737D88"/>
    <w:rsid w:val="007401D2"/>
    <w:rsid w:val="0074096D"/>
    <w:rsid w:val="00741C36"/>
    <w:rsid w:val="00742D9C"/>
    <w:rsid w:val="007450A0"/>
    <w:rsid w:val="007454B8"/>
    <w:rsid w:val="00746D80"/>
    <w:rsid w:val="00750910"/>
    <w:rsid w:val="00750E10"/>
    <w:rsid w:val="00753AA9"/>
    <w:rsid w:val="00757E01"/>
    <w:rsid w:val="00761536"/>
    <w:rsid w:val="007636F1"/>
    <w:rsid w:val="00764C79"/>
    <w:rsid w:val="0076651D"/>
    <w:rsid w:val="00770B64"/>
    <w:rsid w:val="007717A1"/>
    <w:rsid w:val="0077322F"/>
    <w:rsid w:val="00776E45"/>
    <w:rsid w:val="00780D20"/>
    <w:rsid w:val="00784199"/>
    <w:rsid w:val="00790644"/>
    <w:rsid w:val="007957A9"/>
    <w:rsid w:val="00797582"/>
    <w:rsid w:val="00797872"/>
    <w:rsid w:val="007A169F"/>
    <w:rsid w:val="007A379B"/>
    <w:rsid w:val="007A3BDF"/>
    <w:rsid w:val="007A3FB5"/>
    <w:rsid w:val="007A7508"/>
    <w:rsid w:val="007B093D"/>
    <w:rsid w:val="007B0B2F"/>
    <w:rsid w:val="007B2F45"/>
    <w:rsid w:val="007B488E"/>
    <w:rsid w:val="007B4B46"/>
    <w:rsid w:val="007C4F05"/>
    <w:rsid w:val="007C6BCD"/>
    <w:rsid w:val="007C6D10"/>
    <w:rsid w:val="007D2525"/>
    <w:rsid w:val="007D3940"/>
    <w:rsid w:val="007D5CC7"/>
    <w:rsid w:val="007E0EDB"/>
    <w:rsid w:val="007E1E62"/>
    <w:rsid w:val="007E2F3B"/>
    <w:rsid w:val="007E513E"/>
    <w:rsid w:val="007E7E5E"/>
    <w:rsid w:val="007F377B"/>
    <w:rsid w:val="00800276"/>
    <w:rsid w:val="00802CD5"/>
    <w:rsid w:val="00804D80"/>
    <w:rsid w:val="00807752"/>
    <w:rsid w:val="008101A7"/>
    <w:rsid w:val="00811C0C"/>
    <w:rsid w:val="00822C71"/>
    <w:rsid w:val="00826563"/>
    <w:rsid w:val="008345B4"/>
    <w:rsid w:val="00834904"/>
    <w:rsid w:val="00837FAD"/>
    <w:rsid w:val="0084161C"/>
    <w:rsid w:val="00843779"/>
    <w:rsid w:val="00843CDA"/>
    <w:rsid w:val="00845FA4"/>
    <w:rsid w:val="0084707D"/>
    <w:rsid w:val="00850CFA"/>
    <w:rsid w:val="0085225E"/>
    <w:rsid w:val="0085330C"/>
    <w:rsid w:val="00854CDC"/>
    <w:rsid w:val="00855038"/>
    <w:rsid w:val="00855413"/>
    <w:rsid w:val="00857296"/>
    <w:rsid w:val="00857FDA"/>
    <w:rsid w:val="00862760"/>
    <w:rsid w:val="00870DDD"/>
    <w:rsid w:val="0087112B"/>
    <w:rsid w:val="00872D88"/>
    <w:rsid w:val="00874E64"/>
    <w:rsid w:val="0087771B"/>
    <w:rsid w:val="00880274"/>
    <w:rsid w:val="008843AA"/>
    <w:rsid w:val="0088644B"/>
    <w:rsid w:val="00890757"/>
    <w:rsid w:val="0089093E"/>
    <w:rsid w:val="00896722"/>
    <w:rsid w:val="008973AA"/>
    <w:rsid w:val="008A02F6"/>
    <w:rsid w:val="008A13D4"/>
    <w:rsid w:val="008A279C"/>
    <w:rsid w:val="008A3BFE"/>
    <w:rsid w:val="008A4109"/>
    <w:rsid w:val="008A724A"/>
    <w:rsid w:val="008B011E"/>
    <w:rsid w:val="008B4617"/>
    <w:rsid w:val="008B70B7"/>
    <w:rsid w:val="008C02DD"/>
    <w:rsid w:val="008C1D40"/>
    <w:rsid w:val="008C1DDF"/>
    <w:rsid w:val="008C2CC7"/>
    <w:rsid w:val="008C301B"/>
    <w:rsid w:val="008C414F"/>
    <w:rsid w:val="008D2B88"/>
    <w:rsid w:val="008D672D"/>
    <w:rsid w:val="008D7236"/>
    <w:rsid w:val="008E2EFE"/>
    <w:rsid w:val="008E5F6C"/>
    <w:rsid w:val="008F03A6"/>
    <w:rsid w:val="008F32E5"/>
    <w:rsid w:val="008F7452"/>
    <w:rsid w:val="00903E14"/>
    <w:rsid w:val="00904ED2"/>
    <w:rsid w:val="00914B71"/>
    <w:rsid w:val="00914D86"/>
    <w:rsid w:val="00916BFA"/>
    <w:rsid w:val="00917B13"/>
    <w:rsid w:val="00917EFC"/>
    <w:rsid w:val="00921E93"/>
    <w:rsid w:val="00923029"/>
    <w:rsid w:val="00923628"/>
    <w:rsid w:val="00927D09"/>
    <w:rsid w:val="0093002E"/>
    <w:rsid w:val="00930A7B"/>
    <w:rsid w:val="00931612"/>
    <w:rsid w:val="00932647"/>
    <w:rsid w:val="00936C4B"/>
    <w:rsid w:val="0093717D"/>
    <w:rsid w:val="00941B51"/>
    <w:rsid w:val="00942613"/>
    <w:rsid w:val="009452D8"/>
    <w:rsid w:val="009515D5"/>
    <w:rsid w:val="00951E68"/>
    <w:rsid w:val="00957A3E"/>
    <w:rsid w:val="00962498"/>
    <w:rsid w:val="00963EA9"/>
    <w:rsid w:val="00971642"/>
    <w:rsid w:val="009800AA"/>
    <w:rsid w:val="0098200E"/>
    <w:rsid w:val="00986F74"/>
    <w:rsid w:val="0099330E"/>
    <w:rsid w:val="00994619"/>
    <w:rsid w:val="00995C8E"/>
    <w:rsid w:val="00997068"/>
    <w:rsid w:val="009A019B"/>
    <w:rsid w:val="009A163D"/>
    <w:rsid w:val="009A3C8A"/>
    <w:rsid w:val="009A4987"/>
    <w:rsid w:val="009A5DA2"/>
    <w:rsid w:val="009A690A"/>
    <w:rsid w:val="009A6E92"/>
    <w:rsid w:val="009A6FB1"/>
    <w:rsid w:val="009A765D"/>
    <w:rsid w:val="009A7723"/>
    <w:rsid w:val="009A79E9"/>
    <w:rsid w:val="009A7D3E"/>
    <w:rsid w:val="009B0E37"/>
    <w:rsid w:val="009B103A"/>
    <w:rsid w:val="009B1995"/>
    <w:rsid w:val="009C27CE"/>
    <w:rsid w:val="009C2FB7"/>
    <w:rsid w:val="009C547E"/>
    <w:rsid w:val="009D2878"/>
    <w:rsid w:val="009E014F"/>
    <w:rsid w:val="009E04CB"/>
    <w:rsid w:val="009E0EBC"/>
    <w:rsid w:val="009E160D"/>
    <w:rsid w:val="009E27D1"/>
    <w:rsid w:val="009E6195"/>
    <w:rsid w:val="009F124F"/>
    <w:rsid w:val="009F1700"/>
    <w:rsid w:val="009F44C1"/>
    <w:rsid w:val="009F668A"/>
    <w:rsid w:val="009F7299"/>
    <w:rsid w:val="00A018E5"/>
    <w:rsid w:val="00A06295"/>
    <w:rsid w:val="00A07E18"/>
    <w:rsid w:val="00A1009D"/>
    <w:rsid w:val="00A10C5B"/>
    <w:rsid w:val="00A12332"/>
    <w:rsid w:val="00A15E95"/>
    <w:rsid w:val="00A23DE9"/>
    <w:rsid w:val="00A25880"/>
    <w:rsid w:val="00A269B8"/>
    <w:rsid w:val="00A275A6"/>
    <w:rsid w:val="00A33ED2"/>
    <w:rsid w:val="00A3624D"/>
    <w:rsid w:val="00A40307"/>
    <w:rsid w:val="00A4183D"/>
    <w:rsid w:val="00A41D99"/>
    <w:rsid w:val="00A41F08"/>
    <w:rsid w:val="00A42609"/>
    <w:rsid w:val="00A433F8"/>
    <w:rsid w:val="00A43653"/>
    <w:rsid w:val="00A4432E"/>
    <w:rsid w:val="00A469B5"/>
    <w:rsid w:val="00A46A41"/>
    <w:rsid w:val="00A547D4"/>
    <w:rsid w:val="00A57F1A"/>
    <w:rsid w:val="00A60966"/>
    <w:rsid w:val="00A66B84"/>
    <w:rsid w:val="00A66E23"/>
    <w:rsid w:val="00A66FCF"/>
    <w:rsid w:val="00A716BE"/>
    <w:rsid w:val="00A7229B"/>
    <w:rsid w:val="00A75E5A"/>
    <w:rsid w:val="00A83502"/>
    <w:rsid w:val="00A8451C"/>
    <w:rsid w:val="00A85BA2"/>
    <w:rsid w:val="00A85FC7"/>
    <w:rsid w:val="00A91666"/>
    <w:rsid w:val="00A925D6"/>
    <w:rsid w:val="00A961E8"/>
    <w:rsid w:val="00A96C03"/>
    <w:rsid w:val="00A9726E"/>
    <w:rsid w:val="00A97281"/>
    <w:rsid w:val="00A97642"/>
    <w:rsid w:val="00AA059B"/>
    <w:rsid w:val="00AA7F16"/>
    <w:rsid w:val="00AC03E4"/>
    <w:rsid w:val="00AC1A1C"/>
    <w:rsid w:val="00AC6D3C"/>
    <w:rsid w:val="00AD0D43"/>
    <w:rsid w:val="00AD1546"/>
    <w:rsid w:val="00AD190C"/>
    <w:rsid w:val="00AD26A5"/>
    <w:rsid w:val="00AD4919"/>
    <w:rsid w:val="00AD6711"/>
    <w:rsid w:val="00AD67B0"/>
    <w:rsid w:val="00AD6C2E"/>
    <w:rsid w:val="00AE188A"/>
    <w:rsid w:val="00AE2359"/>
    <w:rsid w:val="00AE3827"/>
    <w:rsid w:val="00AE4E62"/>
    <w:rsid w:val="00AE5FE5"/>
    <w:rsid w:val="00AE6844"/>
    <w:rsid w:val="00AF378F"/>
    <w:rsid w:val="00AF529A"/>
    <w:rsid w:val="00AF550E"/>
    <w:rsid w:val="00B02136"/>
    <w:rsid w:val="00B024C5"/>
    <w:rsid w:val="00B0437C"/>
    <w:rsid w:val="00B06EAA"/>
    <w:rsid w:val="00B1010F"/>
    <w:rsid w:val="00B10288"/>
    <w:rsid w:val="00B139E0"/>
    <w:rsid w:val="00B14792"/>
    <w:rsid w:val="00B1508A"/>
    <w:rsid w:val="00B15E5C"/>
    <w:rsid w:val="00B176BE"/>
    <w:rsid w:val="00B24E2F"/>
    <w:rsid w:val="00B34413"/>
    <w:rsid w:val="00B34B56"/>
    <w:rsid w:val="00B35D32"/>
    <w:rsid w:val="00B36083"/>
    <w:rsid w:val="00B37D33"/>
    <w:rsid w:val="00B408FD"/>
    <w:rsid w:val="00B41D19"/>
    <w:rsid w:val="00B429E6"/>
    <w:rsid w:val="00B43965"/>
    <w:rsid w:val="00B44EFB"/>
    <w:rsid w:val="00B44F44"/>
    <w:rsid w:val="00B46C3B"/>
    <w:rsid w:val="00B54531"/>
    <w:rsid w:val="00B54B94"/>
    <w:rsid w:val="00B570AD"/>
    <w:rsid w:val="00B60603"/>
    <w:rsid w:val="00B6132A"/>
    <w:rsid w:val="00B71493"/>
    <w:rsid w:val="00B74294"/>
    <w:rsid w:val="00B742B9"/>
    <w:rsid w:val="00B75A76"/>
    <w:rsid w:val="00B7652C"/>
    <w:rsid w:val="00B820AE"/>
    <w:rsid w:val="00B82A87"/>
    <w:rsid w:val="00B85726"/>
    <w:rsid w:val="00B909D1"/>
    <w:rsid w:val="00B924D6"/>
    <w:rsid w:val="00BA051B"/>
    <w:rsid w:val="00BA0A16"/>
    <w:rsid w:val="00BA4A5C"/>
    <w:rsid w:val="00BA5DA6"/>
    <w:rsid w:val="00BB1CDC"/>
    <w:rsid w:val="00BB27B3"/>
    <w:rsid w:val="00BB4408"/>
    <w:rsid w:val="00BB481A"/>
    <w:rsid w:val="00BB5E86"/>
    <w:rsid w:val="00BB7F6E"/>
    <w:rsid w:val="00BC0157"/>
    <w:rsid w:val="00BC393F"/>
    <w:rsid w:val="00BC5CA7"/>
    <w:rsid w:val="00BC5D8F"/>
    <w:rsid w:val="00BC73BE"/>
    <w:rsid w:val="00BD259D"/>
    <w:rsid w:val="00BD4645"/>
    <w:rsid w:val="00BD5955"/>
    <w:rsid w:val="00BD69C6"/>
    <w:rsid w:val="00BD7A8B"/>
    <w:rsid w:val="00BD7D14"/>
    <w:rsid w:val="00BD7E55"/>
    <w:rsid w:val="00BE0C03"/>
    <w:rsid w:val="00BE5446"/>
    <w:rsid w:val="00BE5F9E"/>
    <w:rsid w:val="00BE61A6"/>
    <w:rsid w:val="00BF268A"/>
    <w:rsid w:val="00BF3B96"/>
    <w:rsid w:val="00BF4E84"/>
    <w:rsid w:val="00BF4F62"/>
    <w:rsid w:val="00C00583"/>
    <w:rsid w:val="00C01B44"/>
    <w:rsid w:val="00C02098"/>
    <w:rsid w:val="00C02BDA"/>
    <w:rsid w:val="00C02D16"/>
    <w:rsid w:val="00C04339"/>
    <w:rsid w:val="00C05E68"/>
    <w:rsid w:val="00C1003E"/>
    <w:rsid w:val="00C119AB"/>
    <w:rsid w:val="00C11CC5"/>
    <w:rsid w:val="00C130F7"/>
    <w:rsid w:val="00C17CA1"/>
    <w:rsid w:val="00C21962"/>
    <w:rsid w:val="00C22514"/>
    <w:rsid w:val="00C23604"/>
    <w:rsid w:val="00C24AC9"/>
    <w:rsid w:val="00C25E53"/>
    <w:rsid w:val="00C3065A"/>
    <w:rsid w:val="00C31753"/>
    <w:rsid w:val="00C33E45"/>
    <w:rsid w:val="00C37CCF"/>
    <w:rsid w:val="00C45799"/>
    <w:rsid w:val="00C4595E"/>
    <w:rsid w:val="00C47879"/>
    <w:rsid w:val="00C502C7"/>
    <w:rsid w:val="00C50923"/>
    <w:rsid w:val="00C50B3C"/>
    <w:rsid w:val="00C52E32"/>
    <w:rsid w:val="00C610AB"/>
    <w:rsid w:val="00C61B1C"/>
    <w:rsid w:val="00C629C2"/>
    <w:rsid w:val="00C6428B"/>
    <w:rsid w:val="00C656F7"/>
    <w:rsid w:val="00C66FE2"/>
    <w:rsid w:val="00C74FA9"/>
    <w:rsid w:val="00C8055E"/>
    <w:rsid w:val="00C83284"/>
    <w:rsid w:val="00C832D8"/>
    <w:rsid w:val="00C8474B"/>
    <w:rsid w:val="00C84873"/>
    <w:rsid w:val="00C8642B"/>
    <w:rsid w:val="00C92A40"/>
    <w:rsid w:val="00CA022D"/>
    <w:rsid w:val="00CA16D3"/>
    <w:rsid w:val="00CA469A"/>
    <w:rsid w:val="00CA4830"/>
    <w:rsid w:val="00CA5457"/>
    <w:rsid w:val="00CA5D54"/>
    <w:rsid w:val="00CA722D"/>
    <w:rsid w:val="00CB1FD5"/>
    <w:rsid w:val="00CB43F3"/>
    <w:rsid w:val="00CB5C1E"/>
    <w:rsid w:val="00CB5FF3"/>
    <w:rsid w:val="00CC05EA"/>
    <w:rsid w:val="00CC175B"/>
    <w:rsid w:val="00CC3627"/>
    <w:rsid w:val="00CC4874"/>
    <w:rsid w:val="00CC788B"/>
    <w:rsid w:val="00CC7975"/>
    <w:rsid w:val="00CD0E48"/>
    <w:rsid w:val="00CD4122"/>
    <w:rsid w:val="00CD432D"/>
    <w:rsid w:val="00CD4FB2"/>
    <w:rsid w:val="00CE0533"/>
    <w:rsid w:val="00CE4379"/>
    <w:rsid w:val="00CE524B"/>
    <w:rsid w:val="00CF1187"/>
    <w:rsid w:val="00CF2638"/>
    <w:rsid w:val="00CF39A3"/>
    <w:rsid w:val="00CF4D02"/>
    <w:rsid w:val="00CF4F1A"/>
    <w:rsid w:val="00CF623B"/>
    <w:rsid w:val="00D04159"/>
    <w:rsid w:val="00D04F77"/>
    <w:rsid w:val="00D065D0"/>
    <w:rsid w:val="00D06E5A"/>
    <w:rsid w:val="00D10B69"/>
    <w:rsid w:val="00D153CA"/>
    <w:rsid w:val="00D17283"/>
    <w:rsid w:val="00D222BC"/>
    <w:rsid w:val="00D2281F"/>
    <w:rsid w:val="00D23FBE"/>
    <w:rsid w:val="00D26980"/>
    <w:rsid w:val="00D30E84"/>
    <w:rsid w:val="00D3422F"/>
    <w:rsid w:val="00D35669"/>
    <w:rsid w:val="00D40347"/>
    <w:rsid w:val="00D40CD3"/>
    <w:rsid w:val="00D43459"/>
    <w:rsid w:val="00D437AC"/>
    <w:rsid w:val="00D46CE0"/>
    <w:rsid w:val="00D53147"/>
    <w:rsid w:val="00D53AFC"/>
    <w:rsid w:val="00D53C27"/>
    <w:rsid w:val="00D54571"/>
    <w:rsid w:val="00D57C32"/>
    <w:rsid w:val="00D602E1"/>
    <w:rsid w:val="00D6099B"/>
    <w:rsid w:val="00D612C9"/>
    <w:rsid w:val="00D62111"/>
    <w:rsid w:val="00D632DF"/>
    <w:rsid w:val="00D655B5"/>
    <w:rsid w:val="00D6766F"/>
    <w:rsid w:val="00D67A4A"/>
    <w:rsid w:val="00D70E47"/>
    <w:rsid w:val="00D740A5"/>
    <w:rsid w:val="00D76488"/>
    <w:rsid w:val="00D772DC"/>
    <w:rsid w:val="00D77C74"/>
    <w:rsid w:val="00D81684"/>
    <w:rsid w:val="00D83B5B"/>
    <w:rsid w:val="00D861FE"/>
    <w:rsid w:val="00D8710B"/>
    <w:rsid w:val="00D87E11"/>
    <w:rsid w:val="00D93A75"/>
    <w:rsid w:val="00D9552C"/>
    <w:rsid w:val="00D96C59"/>
    <w:rsid w:val="00D97106"/>
    <w:rsid w:val="00DA1B18"/>
    <w:rsid w:val="00DA323B"/>
    <w:rsid w:val="00DA4006"/>
    <w:rsid w:val="00DA6C87"/>
    <w:rsid w:val="00DA73CE"/>
    <w:rsid w:val="00DB1AEB"/>
    <w:rsid w:val="00DB37DC"/>
    <w:rsid w:val="00DC03C4"/>
    <w:rsid w:val="00DC0603"/>
    <w:rsid w:val="00DC193A"/>
    <w:rsid w:val="00DC26AB"/>
    <w:rsid w:val="00DC5236"/>
    <w:rsid w:val="00DC7152"/>
    <w:rsid w:val="00DD0307"/>
    <w:rsid w:val="00DD1AB7"/>
    <w:rsid w:val="00DD26AF"/>
    <w:rsid w:val="00DD69F8"/>
    <w:rsid w:val="00DD71D0"/>
    <w:rsid w:val="00DD7CA6"/>
    <w:rsid w:val="00DE08BC"/>
    <w:rsid w:val="00DE0A2D"/>
    <w:rsid w:val="00DE1BE3"/>
    <w:rsid w:val="00DE7316"/>
    <w:rsid w:val="00DF06AC"/>
    <w:rsid w:val="00DF1079"/>
    <w:rsid w:val="00DF1B56"/>
    <w:rsid w:val="00DF7F40"/>
    <w:rsid w:val="00E0004F"/>
    <w:rsid w:val="00E001B7"/>
    <w:rsid w:val="00E00396"/>
    <w:rsid w:val="00E04F03"/>
    <w:rsid w:val="00E05473"/>
    <w:rsid w:val="00E05D53"/>
    <w:rsid w:val="00E06925"/>
    <w:rsid w:val="00E06AEB"/>
    <w:rsid w:val="00E06C0D"/>
    <w:rsid w:val="00E1404B"/>
    <w:rsid w:val="00E14156"/>
    <w:rsid w:val="00E14B6D"/>
    <w:rsid w:val="00E161B1"/>
    <w:rsid w:val="00E165B0"/>
    <w:rsid w:val="00E259E8"/>
    <w:rsid w:val="00E25B14"/>
    <w:rsid w:val="00E27A59"/>
    <w:rsid w:val="00E30128"/>
    <w:rsid w:val="00E31CA2"/>
    <w:rsid w:val="00E35071"/>
    <w:rsid w:val="00E36BD5"/>
    <w:rsid w:val="00E40EE5"/>
    <w:rsid w:val="00E415F4"/>
    <w:rsid w:val="00E437CF"/>
    <w:rsid w:val="00E4620B"/>
    <w:rsid w:val="00E465F1"/>
    <w:rsid w:val="00E528EB"/>
    <w:rsid w:val="00E54913"/>
    <w:rsid w:val="00E54BB8"/>
    <w:rsid w:val="00E5702E"/>
    <w:rsid w:val="00E605BB"/>
    <w:rsid w:val="00E615BE"/>
    <w:rsid w:val="00E65A34"/>
    <w:rsid w:val="00E65D98"/>
    <w:rsid w:val="00E71647"/>
    <w:rsid w:val="00E77ED7"/>
    <w:rsid w:val="00E810C6"/>
    <w:rsid w:val="00E82602"/>
    <w:rsid w:val="00E835AB"/>
    <w:rsid w:val="00E84C17"/>
    <w:rsid w:val="00E948C0"/>
    <w:rsid w:val="00E96E3D"/>
    <w:rsid w:val="00E975FE"/>
    <w:rsid w:val="00E97CAC"/>
    <w:rsid w:val="00EA0D52"/>
    <w:rsid w:val="00EA5F29"/>
    <w:rsid w:val="00EA60A5"/>
    <w:rsid w:val="00EA71A2"/>
    <w:rsid w:val="00EA71A8"/>
    <w:rsid w:val="00EA7DB9"/>
    <w:rsid w:val="00EB1EDC"/>
    <w:rsid w:val="00EB25BA"/>
    <w:rsid w:val="00EB2ADC"/>
    <w:rsid w:val="00EB447A"/>
    <w:rsid w:val="00EC0707"/>
    <w:rsid w:val="00EC09DA"/>
    <w:rsid w:val="00EC0A96"/>
    <w:rsid w:val="00EC23AD"/>
    <w:rsid w:val="00EC4664"/>
    <w:rsid w:val="00EC47DC"/>
    <w:rsid w:val="00EC576D"/>
    <w:rsid w:val="00EC67C2"/>
    <w:rsid w:val="00EC6A5B"/>
    <w:rsid w:val="00EC7833"/>
    <w:rsid w:val="00ED0FBC"/>
    <w:rsid w:val="00ED174B"/>
    <w:rsid w:val="00ED1EE8"/>
    <w:rsid w:val="00ED2853"/>
    <w:rsid w:val="00ED2BBA"/>
    <w:rsid w:val="00ED5993"/>
    <w:rsid w:val="00ED63D6"/>
    <w:rsid w:val="00EE171F"/>
    <w:rsid w:val="00EF0B21"/>
    <w:rsid w:val="00EF140B"/>
    <w:rsid w:val="00EF151D"/>
    <w:rsid w:val="00EF1ACF"/>
    <w:rsid w:val="00EF375D"/>
    <w:rsid w:val="00EF5365"/>
    <w:rsid w:val="00F04049"/>
    <w:rsid w:val="00F05547"/>
    <w:rsid w:val="00F0615D"/>
    <w:rsid w:val="00F1463C"/>
    <w:rsid w:val="00F15465"/>
    <w:rsid w:val="00F16C22"/>
    <w:rsid w:val="00F2024F"/>
    <w:rsid w:val="00F21788"/>
    <w:rsid w:val="00F22500"/>
    <w:rsid w:val="00F24433"/>
    <w:rsid w:val="00F328E7"/>
    <w:rsid w:val="00F33F53"/>
    <w:rsid w:val="00F34819"/>
    <w:rsid w:val="00F35001"/>
    <w:rsid w:val="00F35ADE"/>
    <w:rsid w:val="00F36ABD"/>
    <w:rsid w:val="00F417C3"/>
    <w:rsid w:val="00F4262F"/>
    <w:rsid w:val="00F4267C"/>
    <w:rsid w:val="00F474A0"/>
    <w:rsid w:val="00F56D1D"/>
    <w:rsid w:val="00F60315"/>
    <w:rsid w:val="00F60E5B"/>
    <w:rsid w:val="00F65882"/>
    <w:rsid w:val="00F67144"/>
    <w:rsid w:val="00F726D0"/>
    <w:rsid w:val="00F744C7"/>
    <w:rsid w:val="00F77902"/>
    <w:rsid w:val="00F80C8D"/>
    <w:rsid w:val="00F86824"/>
    <w:rsid w:val="00F87F2A"/>
    <w:rsid w:val="00F91187"/>
    <w:rsid w:val="00F96E8B"/>
    <w:rsid w:val="00F97FA0"/>
    <w:rsid w:val="00FA117E"/>
    <w:rsid w:val="00FA1209"/>
    <w:rsid w:val="00FB1DA4"/>
    <w:rsid w:val="00FB3146"/>
    <w:rsid w:val="00FB315C"/>
    <w:rsid w:val="00FB5B97"/>
    <w:rsid w:val="00FC1AB5"/>
    <w:rsid w:val="00FC2AE3"/>
    <w:rsid w:val="00FC3E1D"/>
    <w:rsid w:val="00FC4210"/>
    <w:rsid w:val="00FC54F0"/>
    <w:rsid w:val="00FD2539"/>
    <w:rsid w:val="00FD2B8D"/>
    <w:rsid w:val="00FD6D04"/>
    <w:rsid w:val="00FD76B6"/>
    <w:rsid w:val="00FD7F7A"/>
    <w:rsid w:val="00FE2488"/>
    <w:rsid w:val="00FE28D4"/>
    <w:rsid w:val="00FE4D72"/>
    <w:rsid w:val="00FE7191"/>
    <w:rsid w:val="00FF0CED"/>
    <w:rsid w:val="00FF1215"/>
    <w:rsid w:val="00FF77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62224"/>
  <w15:chartTrackingRefBased/>
  <w15:docId w15:val="{8DAF6E06-3A9B-4F3B-9210-15D89B846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6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174B"/>
    <w:pPr>
      <w:spacing w:before="100" w:beforeAutospacing="1" w:after="100" w:afterAutospacing="1" w:line="240" w:lineRule="auto"/>
    </w:pPr>
    <w:rPr>
      <w:rFonts w:ascii="Times New Roman" w:hAnsi="Times New Roman" w:cs="Times New Roman"/>
      <w:sz w:val="24"/>
      <w:szCs w:val="24"/>
      <w:lang w:val="en-US"/>
    </w:rPr>
  </w:style>
  <w:style w:type="paragraph" w:styleId="Header">
    <w:name w:val="header"/>
    <w:basedOn w:val="Normal"/>
    <w:link w:val="HeaderChar"/>
    <w:uiPriority w:val="99"/>
    <w:unhideWhenUsed/>
    <w:rsid w:val="001E0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9AB"/>
  </w:style>
  <w:style w:type="paragraph" w:styleId="Footer">
    <w:name w:val="footer"/>
    <w:basedOn w:val="Normal"/>
    <w:link w:val="FooterChar"/>
    <w:uiPriority w:val="99"/>
    <w:unhideWhenUsed/>
    <w:rsid w:val="001E0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49428">
      <w:bodyDiv w:val="1"/>
      <w:marLeft w:val="0"/>
      <w:marRight w:val="0"/>
      <w:marTop w:val="0"/>
      <w:marBottom w:val="0"/>
      <w:divBdr>
        <w:top w:val="none" w:sz="0" w:space="0" w:color="auto"/>
        <w:left w:val="none" w:sz="0" w:space="0" w:color="auto"/>
        <w:bottom w:val="none" w:sz="0" w:space="0" w:color="auto"/>
        <w:right w:val="none" w:sz="0" w:space="0" w:color="auto"/>
      </w:divBdr>
    </w:div>
    <w:div w:id="376662101">
      <w:bodyDiv w:val="1"/>
      <w:marLeft w:val="0"/>
      <w:marRight w:val="0"/>
      <w:marTop w:val="0"/>
      <w:marBottom w:val="0"/>
      <w:divBdr>
        <w:top w:val="none" w:sz="0" w:space="0" w:color="auto"/>
        <w:left w:val="none" w:sz="0" w:space="0" w:color="auto"/>
        <w:bottom w:val="none" w:sz="0" w:space="0" w:color="auto"/>
        <w:right w:val="none" w:sz="0" w:space="0" w:color="auto"/>
      </w:divBdr>
    </w:div>
    <w:div w:id="567422352">
      <w:bodyDiv w:val="1"/>
      <w:marLeft w:val="0"/>
      <w:marRight w:val="0"/>
      <w:marTop w:val="0"/>
      <w:marBottom w:val="0"/>
      <w:divBdr>
        <w:top w:val="none" w:sz="0" w:space="0" w:color="auto"/>
        <w:left w:val="none" w:sz="0" w:space="0" w:color="auto"/>
        <w:bottom w:val="none" w:sz="0" w:space="0" w:color="auto"/>
        <w:right w:val="none" w:sz="0" w:space="0" w:color="auto"/>
      </w:divBdr>
    </w:div>
    <w:div w:id="634262552">
      <w:bodyDiv w:val="1"/>
      <w:marLeft w:val="0"/>
      <w:marRight w:val="0"/>
      <w:marTop w:val="0"/>
      <w:marBottom w:val="0"/>
      <w:divBdr>
        <w:top w:val="none" w:sz="0" w:space="0" w:color="auto"/>
        <w:left w:val="none" w:sz="0" w:space="0" w:color="auto"/>
        <w:bottom w:val="none" w:sz="0" w:space="0" w:color="auto"/>
        <w:right w:val="none" w:sz="0" w:space="0" w:color="auto"/>
      </w:divBdr>
    </w:div>
    <w:div w:id="908155355">
      <w:bodyDiv w:val="1"/>
      <w:marLeft w:val="0"/>
      <w:marRight w:val="0"/>
      <w:marTop w:val="0"/>
      <w:marBottom w:val="0"/>
      <w:divBdr>
        <w:top w:val="none" w:sz="0" w:space="0" w:color="auto"/>
        <w:left w:val="none" w:sz="0" w:space="0" w:color="auto"/>
        <w:bottom w:val="none" w:sz="0" w:space="0" w:color="auto"/>
        <w:right w:val="none" w:sz="0" w:space="0" w:color="auto"/>
      </w:divBdr>
    </w:div>
    <w:div w:id="1009671883">
      <w:bodyDiv w:val="1"/>
      <w:marLeft w:val="0"/>
      <w:marRight w:val="0"/>
      <w:marTop w:val="0"/>
      <w:marBottom w:val="0"/>
      <w:divBdr>
        <w:top w:val="none" w:sz="0" w:space="0" w:color="auto"/>
        <w:left w:val="none" w:sz="0" w:space="0" w:color="auto"/>
        <w:bottom w:val="none" w:sz="0" w:space="0" w:color="auto"/>
        <w:right w:val="none" w:sz="0" w:space="0" w:color="auto"/>
      </w:divBdr>
    </w:div>
    <w:div w:id="1092820820">
      <w:bodyDiv w:val="1"/>
      <w:marLeft w:val="0"/>
      <w:marRight w:val="0"/>
      <w:marTop w:val="0"/>
      <w:marBottom w:val="0"/>
      <w:divBdr>
        <w:top w:val="none" w:sz="0" w:space="0" w:color="auto"/>
        <w:left w:val="none" w:sz="0" w:space="0" w:color="auto"/>
        <w:bottom w:val="none" w:sz="0" w:space="0" w:color="auto"/>
        <w:right w:val="none" w:sz="0" w:space="0" w:color="auto"/>
      </w:divBdr>
    </w:div>
    <w:div w:id="1250431793">
      <w:bodyDiv w:val="1"/>
      <w:marLeft w:val="0"/>
      <w:marRight w:val="0"/>
      <w:marTop w:val="0"/>
      <w:marBottom w:val="0"/>
      <w:divBdr>
        <w:top w:val="none" w:sz="0" w:space="0" w:color="auto"/>
        <w:left w:val="none" w:sz="0" w:space="0" w:color="auto"/>
        <w:bottom w:val="none" w:sz="0" w:space="0" w:color="auto"/>
        <w:right w:val="none" w:sz="0" w:space="0" w:color="auto"/>
      </w:divBdr>
    </w:div>
    <w:div w:id="159836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4790e13-f532-45ba-883a-ea4e13c1e09a" xsi:nil="true"/>
    <lcf76f155ced4ddcb4097134ff3c332f xmlns="2bba036e-3261-42ff-ac2c-3ab430ee1e45">
      <Terms xmlns="http://schemas.microsoft.com/office/infopath/2007/PartnerControls"/>
    </lcf76f155ced4ddcb4097134ff3c332f>
    <Thumbnail xmlns="2bba036e-3261-42ff-ac2c-3ab430ee1e45" xsi:nil="true"/>
    <Readyfordesgin xmlns="2bba036e-3261-42ff-ac2c-3ab430ee1e45" xsi:nil="true"/>
    <Design xmlns="2bba036e-3261-42ff-ac2c-3ab430ee1e45">
      <UserInfo>
        <DisplayName/>
        <AccountId xsi:nil="true"/>
        <AccountType/>
      </UserInfo>
    </Desig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6376FC1FE4174AB95586CDAE444BB8" ma:contentTypeVersion="31" ma:contentTypeDescription="Create a new document." ma:contentTypeScope="" ma:versionID="1198c2beaf9c35c1c094216f498d0ad3">
  <xsd:schema xmlns:xsd="http://www.w3.org/2001/XMLSchema" xmlns:xs="http://www.w3.org/2001/XMLSchema" xmlns:p="http://schemas.microsoft.com/office/2006/metadata/properties" xmlns:ns2="2bba036e-3261-42ff-ac2c-3ab430ee1e45" xmlns:ns3="44790e13-f532-45ba-883a-ea4e13c1e09a" targetNamespace="http://schemas.microsoft.com/office/2006/metadata/properties" ma:root="true" ma:fieldsID="fcbd42e0d2143eb4b26f962cda9ae797" ns2:_="" ns3:_="">
    <xsd:import namespace="2bba036e-3261-42ff-ac2c-3ab430ee1e45"/>
    <xsd:import namespace="44790e13-f532-45ba-883a-ea4e13c1e09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Thumbnail" minOccurs="0"/>
                <xsd:element ref="ns2:Readyfordesgin" minOccurs="0"/>
                <xsd:element ref="ns2:Desig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a036e-3261-42ff-ac2c-3ab430ee1e45"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AutoKeyPoints" ma:index="6" nillable="true" ma:displayName="MediaServiceAutoKeyPoints" ma:hidden="true" ma:internalName="MediaServiceAutoKeyPoints" ma:readOnly="true">
      <xsd:simpleType>
        <xsd:restriction base="dms:Note"/>
      </xsd:simpleType>
    </xsd:element>
    <xsd:element name="MediaServiceKeyPoints" ma:index="7" nillable="true" ma:displayName="KeyPoints" ma:internalName="MediaServiceKeyPoints" ma:readOnly="true">
      <xsd:simpleType>
        <xsd:restriction base="dms:Note">
          <xsd:maxLength value="255"/>
        </xsd:restriction>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Thumbnail" ma:index="21" nillable="true" ma:displayName="Thumbnail" ma:format="Thumbnail" ma:internalName="Thumbnail">
      <xsd:simpleType>
        <xsd:restriction base="dms:Unknown"/>
      </xsd:simpleType>
    </xsd:element>
    <xsd:element name="Readyfordesgin" ma:index="22" nillable="true" ma:displayName="Ready for design" ma:format="Dropdown" ma:internalName="Readyfordesgin">
      <xsd:simpleType>
        <xsd:restriction base="dms:Choice">
          <xsd:enumeration value="Proofed"/>
        </xsd:restriction>
      </xsd:simpleType>
    </xsd:element>
    <xsd:element name="Design" ma:index="23" nillable="true" ma:displayName="Design" ma:format="Dropdown" ma:list="UserInfo" ma:SharePointGroup="0" ma:internalName="Desig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d51b7ef-f8cd-44b7-9228-79928f86fe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4790e13-f532-45ba-883a-ea4e13c1e09a" elementFormDefault="qualified">
    <xsd:import namespace="http://schemas.microsoft.com/office/2006/documentManagement/types"/>
    <xsd:import namespace="http://schemas.microsoft.com/office/infopath/2007/PartnerControls"/>
    <xsd:element name="SharedWithUsers" ma:index="14"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5a9b011b-3db1-46b0-8d39-d9501410f20a}" ma:internalName="TaxCatchAll" ma:showField="CatchAllData" ma:web="44790e13-f532-45ba-883a-ea4e13c1e0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FBE449-9366-46EE-B097-A5A9C73E85B5}">
  <ds:schemaRefs>
    <ds:schemaRef ds:uri="http://schemas.microsoft.com/sharepoint/v3/contenttype/forms"/>
  </ds:schemaRefs>
</ds:datastoreItem>
</file>

<file path=customXml/itemProps2.xml><?xml version="1.0" encoding="utf-8"?>
<ds:datastoreItem xmlns:ds="http://schemas.openxmlformats.org/officeDocument/2006/customXml" ds:itemID="{59BECF00-17AF-4E9C-9B4B-3270B497C889}">
  <ds:schemaRefs>
    <ds:schemaRef ds:uri="http://schemas.microsoft.com/office/2006/metadata/properties"/>
    <ds:schemaRef ds:uri="http://schemas.microsoft.com/office/infopath/2007/PartnerControls"/>
    <ds:schemaRef ds:uri="44790e13-f532-45ba-883a-ea4e13c1e09a"/>
    <ds:schemaRef ds:uri="2bba036e-3261-42ff-ac2c-3ab430ee1e45"/>
  </ds:schemaRefs>
</ds:datastoreItem>
</file>

<file path=customXml/itemProps3.xml><?xml version="1.0" encoding="utf-8"?>
<ds:datastoreItem xmlns:ds="http://schemas.openxmlformats.org/officeDocument/2006/customXml" ds:itemID="{FD74E6D8-BE63-4DA4-8E97-83371D58A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a036e-3261-42ff-ac2c-3ab430ee1e45"/>
    <ds:schemaRef ds:uri="44790e13-f532-45ba-883a-ea4e13c1e0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760</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Harrison</dc:creator>
  <cp:keywords/>
  <dc:description/>
  <cp:lastModifiedBy>Sarah Craig</cp:lastModifiedBy>
  <cp:revision>2</cp:revision>
  <cp:lastPrinted>2023-02-07T10:15:00Z</cp:lastPrinted>
  <dcterms:created xsi:type="dcterms:W3CDTF">2023-03-02T15:57:00Z</dcterms:created>
  <dcterms:modified xsi:type="dcterms:W3CDTF">2023-03-02T15:57:00Z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0x010100E06376FC1FE4174AB95586CDAE444BB8</vt:lpwstr>
  </property>
  <property fmtid="{D5CDD505-2E9C-101B-9397-08002B2CF9AE}" pid="3" name="Order">
    <vt:r8>938000</vt:r8>
  </property>
  <property fmtid="{D5CDD505-2E9C-101B-9397-08002B2CF9AE}" pid="4" name="MediaServiceImageTags">
    <vt:lpwstr/>
  </property>
</Properties>
</file>